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Google SEO and Sponsored Marketing Summary </w:t>
      </w:r>
    </w:p>
    <w:p w:rsidR="00000000" w:rsidDel="00000000" w:rsidP="00000000" w:rsidRDefault="00000000" w:rsidRPr="00000000" w14:paraId="00000002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Guide for each industry field (</w:t>
      </w:r>
      <w:r w:rsidDel="00000000" w:rsidR="00000000" w:rsidRPr="00000000">
        <w:rPr>
          <w:sz w:val="32"/>
          <w:szCs w:val="32"/>
          <w:highlight w:val="yellow"/>
          <w:rtl w:val="0"/>
        </w:rPr>
        <w:t xml:space="preserve">Number is Major of Marketing</w:t>
      </w:r>
      <w:r w:rsidDel="00000000" w:rsidR="00000000" w:rsidRPr="00000000">
        <w:rPr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Please make sure the SEO all the time</w:t>
      </w:r>
    </w:p>
    <w:p w:rsidR="00000000" w:rsidDel="00000000" w:rsidP="00000000" w:rsidRDefault="00000000" w:rsidRPr="00000000" w14:paraId="00000005">
      <w:pPr>
        <w:rPr>
          <w:b w:val="1"/>
        </w:rPr>
      </w:pP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https://keywordtool.io/</w:t>
        </w:r>
      </w:hyperlink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1. Main Key Phrase as Sample (Emphasise about the number such as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100 %</w:t>
      </w:r>
      <w:r w:rsidDel="00000000" w:rsidR="00000000" w:rsidRPr="00000000">
        <w:rPr>
          <w:sz w:val="26"/>
          <w:szCs w:val="26"/>
          <w:rtl w:val="0"/>
        </w:rPr>
        <w:t xml:space="preserve"> guarantee,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100% free</w:t>
      </w:r>
      <w:r w:rsidDel="00000000" w:rsidR="00000000" w:rsidRPr="00000000">
        <w:rPr>
          <w:sz w:val="26"/>
          <w:szCs w:val="26"/>
          <w:rtl w:val="0"/>
        </w:rPr>
        <w:t xml:space="preserve"> trial,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15 </w:t>
      </w:r>
      <w:r w:rsidDel="00000000" w:rsidR="00000000" w:rsidRPr="00000000">
        <w:rPr>
          <w:sz w:val="26"/>
          <w:szCs w:val="26"/>
          <w:rtl w:val="0"/>
        </w:rPr>
        <w:t xml:space="preserve">% D/C this month, Profitable</w:t>
      </w:r>
      <w:r w:rsidDel="00000000" w:rsidR="00000000" w:rsidRPr="00000000">
        <w:rPr>
          <w:b w:val="1"/>
          <w:sz w:val="26"/>
          <w:szCs w:val="26"/>
          <w:rtl w:val="0"/>
        </w:rPr>
        <w:t xml:space="preserve">)   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0"/>
        </w:rPr>
        <w:t xml:space="preserve">Get a 2-5 X investment for your token and cryptocurrency - Maximise the reward and earn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Free trial 30 days and Money back guarantee for Marketing result service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6"/>
          <w:szCs w:val="26"/>
        </w:rPr>
      </w:pPr>
      <w:r w:rsidDel="00000000" w:rsidR="00000000" w:rsidRPr="00000000">
        <w:rPr/>
        <w:drawing>
          <wp:inline distB="114300" distT="114300" distL="114300" distR="114300">
            <wp:extent cx="4729062" cy="3491378"/>
            <wp:effectExtent b="0" l="0" r="0" t="0"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9062" cy="34913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2. Finance Service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highlight w:val="yellow"/>
          <w:rtl w:val="0"/>
        </w:rPr>
        <w:t xml:space="preserve">High 18% Fixed Returns | 100% </w:t>
      </w:r>
      <w:r w:rsidDel="00000000" w:rsidR="00000000" w:rsidRPr="00000000">
        <w:rPr>
          <w:rtl w:val="0"/>
        </w:rPr>
        <w:t xml:space="preserve">Bond Buyback Protection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https://bond.aixinvestors.com › bonds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We help clients set up college funds, plan for retirement, meet mortgage payments and more. 4.5% risk-free quarterly returns,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100% </w:t>
      </w:r>
      <w:r w:rsidDel="00000000" w:rsidR="00000000" w:rsidRPr="00000000">
        <w:rPr>
          <w:b w:val="1"/>
          <w:color w:val="4d5156"/>
          <w:sz w:val="21"/>
          <w:szCs w:val="21"/>
          <w:highlight w:val="white"/>
          <w:rtl w:val="0"/>
        </w:rPr>
        <w:t xml:space="preserve">Bond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 Buyback Protection — We help clients set up college funds, plan for retirement, meet mortgage payments and more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4005263" cy="986045"/>
            <wp:effectExtent b="0" l="0" r="0" t="0"/>
            <wp:docPr id="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986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6"/>
          <w:szCs w:val="26"/>
          <w:rtl w:val="0"/>
        </w:rPr>
        <w:t xml:space="preserve">3. Staking Service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4148138" cy="949769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1331" r="2308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949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4900613" cy="1009428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10094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072063" cy="1246952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2063" cy="12469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Suppor</w:t>
      </w:r>
      <w:r w:rsidDel="00000000" w:rsidR="00000000" w:rsidRPr="00000000">
        <w:rPr>
          <w:highlight w:val="yellow"/>
          <w:rtl w:val="0"/>
        </w:rPr>
        <w:t xml:space="preserve">t 20000+ Crypto</w:t>
      </w:r>
      <w:r w:rsidDel="00000000" w:rsidR="00000000" w:rsidRPr="00000000">
        <w:rPr>
          <w:rtl w:val="0"/>
        </w:rPr>
        <w:t xml:space="preserve"> — </w:t>
      </w:r>
      <w:r w:rsidDel="00000000" w:rsidR="00000000" w:rsidRPr="00000000">
        <w:rPr>
          <w:highlight w:val="yellow"/>
          <w:rtl w:val="0"/>
        </w:rPr>
        <w:t xml:space="preserve">Earn Staking rewards up to 26% </w:t>
      </w:r>
      <w:r w:rsidDel="00000000" w:rsidR="00000000" w:rsidRPr="00000000">
        <w:rPr>
          <w:rtl w:val="0"/>
        </w:rPr>
        <w:t xml:space="preserve">Bitcoin to the Moon! Protect assets with exclusive cold storage and on-the-go convenience. Support a large variety of major crypto alongside DeFi, Dapp, and NFT assets.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Staking coins &amp; cryptocurrencies. These are the types of coins and fiat currencies that you can earn rewards on through Kraken's staking service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Earn staking rewards on your cash and crypto twice a week with just a couple of clicks. Instantly unstake at any time with no penalties</w:t>
      </w:r>
    </w:p>
    <w:p w:rsidR="00000000" w:rsidDel="00000000" w:rsidP="00000000" w:rsidRDefault="00000000" w:rsidRPr="00000000" w14:paraId="0000001F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22225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434013" cy="3644111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4013" cy="36441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[Make sure the DB and Conversion funnel] everyday. (Finally only 1-3 % from 100% people consider to do investment according to result of searching the service and social media</w:t>
      </w:r>
    </w:p>
    <w:p w:rsidR="00000000" w:rsidDel="00000000" w:rsidP="00000000" w:rsidRDefault="00000000" w:rsidRPr="00000000" w14:paraId="00000024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1. Don't hesitate to set sponsorship marketing for website using [Google Ads, Social Media, youtube, Tiktok and etc]</w:t>
      </w:r>
    </w:p>
    <w:p w:rsidR="00000000" w:rsidDel="00000000" w:rsidP="00000000" w:rsidRDefault="00000000" w:rsidRPr="00000000" w14:paraId="00000026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2. Play the website from A to Z and newsletter (test it from users side and detect that what is the problem-!)</w:t>
      </w:r>
    </w:p>
    <w:p w:rsidR="00000000" w:rsidDel="00000000" w:rsidP="00000000" w:rsidRDefault="00000000" w:rsidRPr="00000000" w14:paraId="00000028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3. Set the D/C all the time and Price table various (Wordpress has a coupon system to display to users suddenly)</w:t>
      </w:r>
    </w:p>
    <w:p w:rsidR="00000000" w:rsidDel="00000000" w:rsidP="00000000" w:rsidRDefault="00000000" w:rsidRPr="00000000" w14:paraId="0000002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4. Give them a sudden coupon to get D/C</w:t>
      </w:r>
    </w:p>
    <w:p w:rsidR="00000000" w:rsidDel="00000000" w:rsidP="00000000" w:rsidRDefault="00000000" w:rsidRPr="00000000" w14:paraId="0000002C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5. Social media should type always "If you want to discount, please click 'Like' and reply your email to my "Youtube", "Facebook" and etc to reply, I'll give you 15% D/C Coupon-! (Make the traffic all the time and list up all product page each posting)</w:t>
      </w:r>
    </w:p>
    <w:p w:rsidR="00000000" w:rsidDel="00000000" w:rsidP="00000000" w:rsidRDefault="00000000" w:rsidRPr="00000000" w14:paraId="0000002E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6. Make sure the @ tag # hashs for SEO (for own brands, service, cost efficiency SEO tags)</w:t>
      </w:r>
    </w:p>
    <w:p w:rsidR="00000000" w:rsidDel="00000000" w:rsidP="00000000" w:rsidRDefault="00000000" w:rsidRPr="00000000" w14:paraId="00000030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DB makes the leads, and definitely some people purchase it with well organized-referral-reward-discount based offer for customer (treat customer as VIP all the time) (and give them a Time limit to get D/C)</w:t>
      </w:r>
    </w:p>
    <w:p w:rsidR="00000000" w:rsidDel="00000000" w:rsidP="00000000" w:rsidRDefault="00000000" w:rsidRPr="00000000" w14:paraId="00000032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21"/>
          <w:szCs w:val="21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Reference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4101938" cy="3950897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1938" cy="3950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731200" cy="33274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4762500" cy="355282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52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  <w:sz w:val="31"/>
          <w:szCs w:val="31"/>
        </w:rPr>
      </w:pPr>
      <w:r w:rsidDel="00000000" w:rsidR="00000000" w:rsidRPr="00000000">
        <w:rPr>
          <w:b w:val="1"/>
          <w:sz w:val="31"/>
          <w:szCs w:val="31"/>
        </w:rPr>
        <w:drawing>
          <wp:inline distB="114300" distT="114300" distL="114300" distR="114300">
            <wp:extent cx="4286250" cy="3571875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571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  <w:sz w:val="31"/>
          <w:szCs w:val="31"/>
          <w:highlight w:val="yellow"/>
        </w:rPr>
      </w:pPr>
      <w:r w:rsidDel="00000000" w:rsidR="00000000" w:rsidRPr="00000000">
        <w:rPr>
          <w:b w:val="1"/>
          <w:sz w:val="31"/>
          <w:szCs w:val="31"/>
          <w:highlight w:val="yellow"/>
          <w:rtl w:val="0"/>
        </w:rPr>
        <w:t xml:space="preserve">Don’t hesitate to set the post and sponsorship marketing-! </w:t>
      </w:r>
    </w:p>
    <w:p w:rsidR="00000000" w:rsidDel="00000000" w:rsidP="00000000" w:rsidRDefault="00000000" w:rsidRPr="00000000" w14:paraId="00000043">
      <w:pPr>
        <w:jc w:val="center"/>
        <w:rPr>
          <w:b w:val="1"/>
          <w:sz w:val="31"/>
          <w:szCs w:val="31"/>
        </w:rPr>
      </w:pPr>
      <w:r w:rsidDel="00000000" w:rsidR="00000000" w:rsidRPr="00000000">
        <w:rPr>
          <w:b w:val="1"/>
          <w:sz w:val="31"/>
          <w:szCs w:val="31"/>
          <w:rtl w:val="0"/>
        </w:rPr>
        <w:t xml:space="preserve">We have to be aware of our services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9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7.png"/><Relationship Id="rId14" Type="http://schemas.openxmlformats.org/officeDocument/2006/relationships/image" Target="media/image8.png"/><Relationship Id="rId17" Type="http://schemas.openxmlformats.org/officeDocument/2006/relationships/image" Target="media/image6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keywordtool.io/" TargetMode="External"/><Relationship Id="rId7" Type="http://schemas.openxmlformats.org/officeDocument/2006/relationships/image" Target="media/image10.pn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