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[OJT] Dev or PM 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How to send the development requirements and materials for new developers?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  <w:drawing>
                <wp:inline distB="114300" distT="114300" distL="114300" distR="114300">
                  <wp:extent cx="1923844" cy="2164324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44" cy="2164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  <w:drawing>
                <wp:inline distB="114300" distT="114300" distL="114300" distR="114300">
                  <wp:extent cx="2681288" cy="2227736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2972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88" cy="2227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1.Chrome login and 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2. Social Login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fiverr.com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leadspons@gmail.com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Metagallerys8!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Upwork.com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Roboto Medium" w:cs="Roboto Medium" w:eastAsia="Roboto Medium" w:hAnsi="Roboto Medium"/>
                  <w:color w:val="1155cc"/>
                  <w:sz w:val="24"/>
                  <w:szCs w:val="24"/>
                  <w:u w:val="single"/>
                  <w:rtl w:val="0"/>
                </w:rPr>
                <w:t xml:space="preserve">leadspons@gmail.com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Metagallerys8!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Do Social Login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222325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22325"/>
                <w:sz w:val="24"/>
                <w:szCs w:val="24"/>
                <w:rtl w:val="0"/>
              </w:rPr>
              <w:t xml:space="preserve">(After Chrome google login) you should click this (not manual login)</w:t>
            </w:r>
          </w:p>
        </w:tc>
      </w:tr>
    </w:tbl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</w:rPr>
        <w:drawing>
          <wp:inline distB="114300" distT="114300" distL="114300" distR="114300">
            <wp:extent cx="5595938" cy="267030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2347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2670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Find and Contact Top rated developers and reasonable price developers at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(Fiverr and Upwork)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1. Sending Requirement and Persuade freelancer ‘It’s easy’ to minimise the cost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Developers 1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hyperlink r:id="rId10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https://www.fiverr.com/ranaali9320/create-cryptocurrency-exchange-website-for-you?context_referrer=search_gigs&amp;source=top-bar&amp;ref_ctx_id=ab2773d4c1254c5b975255c51dff7658&amp;pckg_id=1&amp;pos=8&amp;context_type=auto&amp;funnel=ab2773d4c1254c5b975255c51dff7658&amp;imp_id=c104a724-61bc-4f69-ab81-2d2f1e990822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Developers 2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hyperlink r:id="rId11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https://www.fiverr.com/cryptomason/build-crypto-exchange-website?context_referrer=search_gigs&amp;source=top-bar&amp;ref_ctx_id=ab2773d4c1254c5b975255c51dff7658&amp;pckg_id=1&amp;pos=1&amp;ad_key=56987162-9249-4068-ad01-9be5f0153a53&amp;context_type=auto&amp;funnel=ab2773d4c1254c5b975255c51dff7658&amp;fiverr_choice=true&amp;imp_id=f24633e4-ec31-49dc-bae4-6da6bdb19900</w:t>
        </w:r>
      </w:hyperlink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  <w:highlight w:val="yellow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highlight w:val="yellow"/>
          <w:rtl w:val="0"/>
        </w:rPr>
        <w:t xml:space="preserve">(Get the estimation at least 5-7 developers per day)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4:17 AM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Hey Goypall, could you assist me with the Crypto Exchange Project? Can we find a convenient time for a meeting?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80" w:line="311.99999999999994" w:lineRule="auto"/>
        <w:jc w:val="both"/>
        <w:rPr>
          <w:rFonts w:ascii="Roboto Medium" w:cs="Roboto Medium" w:eastAsia="Roboto Medium" w:hAnsi="Roboto Medium"/>
          <w:color w:val="95979d"/>
          <w:sz w:val="24"/>
          <w:szCs w:val="24"/>
        </w:rPr>
      </w:pPr>
      <w:bookmarkStart w:colFirst="0" w:colLast="0" w:name="_sxe806xmek6l" w:id="0"/>
      <w:bookmarkEnd w:id="0"/>
      <w:r w:rsidDel="00000000" w:rsidR="00000000" w:rsidRPr="00000000">
        <w:rPr>
          <w:rFonts w:ascii="Roboto Medium" w:cs="Roboto Medium" w:eastAsia="Roboto Medium" w:hAnsi="Roboto Medium"/>
          <w:color w:val="95979d"/>
          <w:sz w:val="24"/>
          <w:szCs w:val="24"/>
          <w:rtl w:val="0"/>
        </w:rPr>
        <w:t xml:space="preserve">This message relates to: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88.00000000000006" w:lineRule="auto"/>
        <w:jc w:val="both"/>
        <w:rPr>
          <w:rFonts w:ascii="Roboto Medium" w:cs="Roboto Medium" w:eastAsia="Roboto Medium" w:hAnsi="Roboto Medium"/>
          <w:color w:val="95979d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95979d"/>
          <w:sz w:val="24"/>
          <w:szCs w:val="24"/>
        </w:rPr>
        <w:drawing>
          <wp:inline distB="114300" distT="114300" distL="114300" distR="114300">
            <wp:extent cx="4381500" cy="2705100"/>
            <wp:effectExtent b="9525" l="9525" r="9525" t="9525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05100"/>
                    </a:xfrm>
                    <a:prstGeom prst="rect"/>
                    <a:ln w="9525">
                      <a:solidFill>
                        <a:srgbClr val="E4E5E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fldChar w:fldCharType="begin"/>
        <w:instrText xml:space="preserve"> HYPERLINK "https://www.fiverr.com/cryptomason/build-crypto-exchange-website"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"https://www.fiverr.com/cryptomason/build-crypto-exchange-website" </w:instrText>
        <w:fldChar w:fldCharType="separate"/>
      </w: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I will build crypto exchange website , mobile apps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48.00000000000006" w:lineRule="auto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8842d0" w:val="clear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Goypall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4:17 AM</w:t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Hello , thank you for connecting me , please share the details of your project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  <w:rtl w:val="0"/>
        </w:rPr>
        <w:t xml:space="preserve">I’ll send following info for your developmeent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  <w:rtl w:val="0"/>
        </w:rPr>
        <w:t xml:space="preserve">1) User URL ID PW 2) Admin URL ID PW 3) To do : spot, future, calculator (indicator using trading view or manual indication : fibonacci orders) 4) Premium page (RSI, Stochastic RSI, FOMO/FUD ratio) (Development list)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afafa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95"/>
        <w:gridCol w:w="3120"/>
        <w:tblGridChange w:id="0">
          <w:tblGrid>
            <w:gridCol w:w="5895"/>
            <w:gridCol w:w="3120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[Example] </w:t>
            </w:r>
          </w:p>
          <w:p w:rsidR="00000000" w:rsidDel="00000000" w:rsidP="00000000" w:rsidRDefault="00000000" w:rsidRPr="00000000" w14:paraId="0000002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Please provide following info for all developers to let them test it (If we don’t have, let them know about our requirement easily)</w:t>
            </w:r>
          </w:p>
          <w:p w:rsidR="00000000" w:rsidDel="00000000" w:rsidP="00000000" w:rsidRDefault="00000000" w:rsidRPr="00000000" w14:paraId="0000002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1) User URL ID PW </w:t>
            </w:r>
          </w:p>
          <w:p w:rsidR="00000000" w:rsidDel="00000000" w:rsidP="00000000" w:rsidRDefault="00000000" w:rsidRPr="00000000" w14:paraId="0000002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2) Admin URL ID PW </w:t>
            </w:r>
          </w:p>
          <w:p w:rsidR="00000000" w:rsidDel="00000000" w:rsidP="00000000" w:rsidRDefault="00000000" w:rsidRPr="00000000" w14:paraId="0000003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3) To do (Requirement) : spot, future, calculator (indicator using trading view or manual indication : fibonacci orders) </w:t>
            </w:r>
          </w:p>
          <w:p w:rsidR="00000000" w:rsidDel="00000000" w:rsidP="00000000" w:rsidRDefault="00000000" w:rsidRPr="00000000" w14:paraId="0000003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4) Premium page (RSI, Stochastic RSI, FOMO/FUD ratio) (Development list)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</w:rPr>
              <w:drawing>
                <wp:inline distB="114300" distT="114300" distL="114300" distR="114300">
                  <wp:extent cx="1776413" cy="1782624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7826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cyan"/>
                <w:rtl w:val="0"/>
              </w:rPr>
              <w:t xml:space="preserve">(Let developers know it easily and persuade this it’s easy development)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afafa" w:val="clear"/>
              <w:spacing w:after="0" w:before="80" w:line="348.00000000000006" w:lineRule="auto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62646a"/>
                <w:sz w:val="24"/>
                <w:szCs w:val="24"/>
                <w:highlight w:val="yellow"/>
                <w:rtl w:val="0"/>
              </w:rPr>
              <w:t xml:space="preserve">You should let developers play and look over current status using URL, ID, PW to test them (Like demo testing) Otherwise, developers definitely kill you 🙁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Roboto Medium" w:cs="Roboto Medium" w:eastAsia="Roboto Medium" w:hAnsi="Roboto Medium"/>
                <w:color w:val="62646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hd w:fill="ffffff" w:val="clear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</w:rPr>
      </w:pPr>
      <w:r w:rsidDel="00000000" w:rsidR="00000000" w:rsidRPr="00000000"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  <w:rtl w:val="0"/>
        </w:rPr>
        <w:t xml:space="preserve">L</w:t>
      </w:r>
    </w:p>
    <w:p w:rsidR="00000000" w:rsidDel="00000000" w:rsidP="00000000" w:rsidRDefault="00000000" w:rsidRPr="00000000" w14:paraId="00000037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38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4:29 AM</w:t>
      </w:r>
    </w:p>
    <w:p w:rsidR="00000000" w:rsidDel="00000000" w:rsidP="00000000" w:rsidRDefault="00000000" w:rsidRPr="00000000" w14:paraId="0000003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(Video Explaining) BRICKON Service Development Easy Guideline for development</w:t>
      </w:r>
      <w:hyperlink r:id="rId14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 https://drive.google.com/drive/folders/1ebBe23MZ2rDfxlzREDQdWqtZQv-t5pV-?usp=sharing</w:t>
        </w:r>
      </w:hyperlink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3A">
      <w:pPr>
        <w:shd w:fill="ffffff" w:val="clear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</w:rPr>
      </w:pPr>
      <w:r w:rsidDel="00000000" w:rsidR="00000000" w:rsidRPr="00000000"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  <w:rtl w:val="0"/>
        </w:rPr>
        <w:t xml:space="preserve">L</w:t>
      </w:r>
    </w:p>
    <w:p w:rsidR="00000000" w:rsidDel="00000000" w:rsidP="00000000" w:rsidRDefault="00000000" w:rsidRPr="00000000" w14:paraId="0000003B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3C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4:29 AM</w:t>
      </w:r>
    </w:p>
    <w:p w:rsidR="00000000" w:rsidDel="00000000" w:rsidP="00000000" w:rsidRDefault="00000000" w:rsidRPr="00000000" w14:paraId="000000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UXUI</w:t>
      </w:r>
      <w:hyperlink r:id="rId15">
        <w:r w:rsidDel="00000000" w:rsidR="00000000" w:rsidRPr="00000000">
          <w:rPr>
            <w:rFonts w:ascii="Roboto Medium" w:cs="Roboto Medium" w:eastAsia="Roboto Medium" w:hAnsi="Roboto Medium"/>
            <w:color w:val="62646a"/>
            <w:sz w:val="24"/>
            <w:szCs w:val="24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https://www.figma.com/file/L0ovfftdFyKAvoLKclOr32/BRICKON-%26-MC9-%26-Premium-Service-and-all-(OKX-Layer-2-exchange)?type=design&amp;node-id=0%3A1&amp;mode=design&amp;t=lgmE6UJmpNIAJw7t-1</w:t>
        </w:r>
      </w:hyperlink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hd w:fill="ffffff" w:val="clear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</w:rPr>
      </w:pPr>
      <w:r w:rsidDel="00000000" w:rsidR="00000000" w:rsidRPr="00000000"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  <w:rtl w:val="0"/>
        </w:rPr>
        <w:t xml:space="preserve">L</w:t>
      </w:r>
    </w:p>
    <w:p w:rsidR="00000000" w:rsidDel="00000000" w:rsidP="00000000" w:rsidRDefault="00000000" w:rsidRPr="00000000" w14:paraId="0000003F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40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4:29 AM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Exchange API</w:t>
      </w:r>
      <w:hyperlink r:id="rId17">
        <w:r w:rsidDel="00000000" w:rsidR="00000000" w:rsidRPr="00000000">
          <w:rPr>
            <w:rFonts w:ascii="Roboto Medium" w:cs="Roboto Medium" w:eastAsia="Roboto Medium" w:hAnsi="Roboto Medium"/>
            <w:color w:val="62646a"/>
            <w:sz w:val="24"/>
            <w:szCs w:val="24"/>
            <w:rtl w:val="0"/>
          </w:rPr>
          <w:t xml:space="preserve"> https://www.okx.com/docs-v5/en</w:t>
        </w:r>
      </w:hyperlink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/ Trading view API</w:t>
      </w:r>
      <w:hyperlink r:id="rId18">
        <w:r w:rsidDel="00000000" w:rsidR="00000000" w:rsidRPr="00000000">
          <w:rPr>
            <w:rFonts w:ascii="Roboto Medium" w:cs="Roboto Medium" w:eastAsia="Roboto Medium" w:hAnsi="Roboto Medium"/>
            <w:color w:val="62646a"/>
            <w:sz w:val="24"/>
            <w:szCs w:val="24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https://www.tradingview.com/rest-api-spec/</w:t>
        </w:r>
      </w:hyperlink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2">
      <w:pPr>
        <w:shd w:fill="ffffff" w:val="clear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</w:rPr>
      </w:pPr>
      <w:r w:rsidDel="00000000" w:rsidR="00000000" w:rsidRPr="00000000"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  <w:rtl w:val="0"/>
        </w:rPr>
        <w:t xml:space="preserve">L</w:t>
      </w:r>
    </w:p>
    <w:p w:rsidR="00000000" w:rsidDel="00000000" w:rsidP="00000000" w:rsidRDefault="00000000" w:rsidRPr="00000000" w14:paraId="00000043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44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4:33 AM</w:t>
      </w:r>
    </w:p>
    <w:p w:rsidR="00000000" w:rsidDel="00000000" w:rsidP="00000000" w:rsidRDefault="00000000" w:rsidRPr="00000000" w14:paraId="0000004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  <w:rtl w:val="0"/>
        </w:rPr>
        <w:t xml:space="preserve">ID: admin@email.com PW: 123456 Admin Site:</w:t>
      </w:r>
      <w:hyperlink r:id="rId20">
        <w:r w:rsidDel="00000000" w:rsidR="00000000" w:rsidRPr="00000000">
          <w:rPr>
            <w:rFonts w:ascii="Roboto Medium" w:cs="Roboto Medium" w:eastAsia="Roboto Medium" w:hAnsi="Roboto Medium"/>
            <w:color w:val="62646a"/>
            <w:sz w:val="24"/>
            <w:szCs w:val="24"/>
            <w:highlight w:val="yellow"/>
            <w:rtl w:val="0"/>
          </w:rPr>
          <w:t xml:space="preserve"> https://admin.brickcon.io</w:t>
        </w:r>
      </w:hyperlink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  <w:rtl w:val="0"/>
        </w:rPr>
        <w:t xml:space="preserve">/ Brickon Site:</w:t>
      </w:r>
      <w:hyperlink r:id="rId21">
        <w:r w:rsidDel="00000000" w:rsidR="00000000" w:rsidRPr="00000000">
          <w:rPr>
            <w:rFonts w:ascii="Roboto Medium" w:cs="Roboto Medium" w:eastAsia="Roboto Medium" w:hAnsi="Roboto Medium"/>
            <w:color w:val="62646a"/>
            <w:sz w:val="24"/>
            <w:szCs w:val="24"/>
            <w:highlight w:val="yellow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highlight w:val="yellow"/>
            <w:u w:val="single"/>
            <w:rtl w:val="0"/>
          </w:rPr>
          <w:t xml:space="preserve">https://brickcon.io/</w:t>
        </w:r>
      </w:hyperlink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46">
      <w:pPr>
        <w:shd w:fill="ffffff" w:val="clear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</w:rPr>
      </w:pPr>
      <w:r w:rsidDel="00000000" w:rsidR="00000000" w:rsidRPr="00000000"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  <w:rtl w:val="0"/>
        </w:rPr>
        <w:t xml:space="preserve">L</w:t>
      </w:r>
    </w:p>
    <w:p w:rsidR="00000000" w:rsidDel="00000000" w:rsidP="00000000" w:rsidRDefault="00000000" w:rsidRPr="00000000" w14:paraId="00000047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48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Only visible to you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This is our test Video (After almost complete)</w:t>
      </w:r>
      <w:hyperlink r:id="rId23">
        <w:r w:rsidDel="00000000" w:rsidR="00000000" w:rsidRPr="00000000">
          <w:rPr>
            <w:rFonts w:ascii="Roboto Medium" w:cs="Roboto Medium" w:eastAsia="Roboto Medium" w:hAnsi="Roboto Medium"/>
            <w:color w:val="1155cc"/>
            <w:sz w:val="24"/>
            <w:szCs w:val="24"/>
            <w:u w:val="single"/>
            <w:rtl w:val="0"/>
          </w:rPr>
          <w:t xml:space="preserve"> https://drive.google.com/drive/folders/1dFSKtAisMYsRHt0NHTLGC6-vEo8KMqHW?usp=sharing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0f4ff" w:val="clear"/>
        <w:jc w:val="both"/>
        <w:rPr>
          <w:rFonts w:ascii="Roboto Medium" w:cs="Roboto Medium" w:eastAsia="Roboto Medium" w:hAnsi="Roboto Medium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jc w:val="both"/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</w:rPr>
      </w:pPr>
      <w:r w:rsidDel="00000000" w:rsidR="00000000" w:rsidRPr="00000000">
        <w:rPr>
          <w:rFonts w:ascii="Roboto Medium" w:cs="Roboto Medium" w:eastAsia="Roboto Medium" w:hAnsi="Roboto Medium"/>
          <w:color w:val="ffffff"/>
          <w:sz w:val="24"/>
          <w:szCs w:val="24"/>
          <w:shd w:fill="f85d5d" w:val="clear"/>
          <w:rtl w:val="0"/>
        </w:rPr>
        <w:t xml:space="preserve">L</w:t>
      </w:r>
    </w:p>
    <w:p w:rsidR="00000000" w:rsidDel="00000000" w:rsidP="00000000" w:rsidRDefault="00000000" w:rsidRPr="00000000" w14:paraId="0000004C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222325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222325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4D">
      <w:pPr>
        <w:shd w:fill="ffffff" w:val="clear"/>
        <w:spacing w:after="160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Feb 26, 2024, 4:38 AM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80" w:line="348.00000000000006" w:lineRule="auto"/>
        <w:jc w:val="both"/>
        <w:rPr>
          <w:rFonts w:ascii="Roboto Medium" w:cs="Roboto Medium" w:eastAsia="Roboto Medium" w:hAnsi="Roboto Medium"/>
          <w:color w:val="62646a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color w:val="62646a"/>
          <w:sz w:val="24"/>
          <w:szCs w:val="24"/>
          <w:rtl w:val="0"/>
        </w:rPr>
        <w:t xml:space="preserve">Indicators are really simple</w:t>
      </w:r>
    </w:p>
    <w:p w:rsidR="00000000" w:rsidDel="00000000" w:rsidP="00000000" w:rsidRDefault="00000000" w:rsidRPr="00000000" w14:paraId="0000004F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Me</w:t>
      </w:r>
    </w:p>
    <w:p w:rsidR="00000000" w:rsidDel="00000000" w:rsidP="00000000" w:rsidRDefault="00000000" w:rsidRPr="00000000" w14:paraId="00000051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( </w:t>
      </w: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highlight w:val="red"/>
          <w:rtl w:val="0"/>
        </w:rPr>
        <w:t xml:space="preserve">Caution for internal employees </w:t>
      </w: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: Don’t postpone more than 1hr. If midnight, don’t delay 4-5hrs in the midnight, have to do finish in day time asap) (if we detect someone made delayed meeting, we’ll deduct their incentive and give them a caution)</w:t>
      </w:r>
    </w:p>
    <w:p w:rsidR="00000000" w:rsidDel="00000000" w:rsidP="00000000" w:rsidRDefault="00000000" w:rsidRPr="00000000" w14:paraId="00000053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Developer : Yes sure, let’s do now (Or let’s do 3 hrs later because this is midnight, I’ll wake up and follow up) Thank you</w:t>
      </w:r>
    </w:p>
    <w:p w:rsidR="00000000" w:rsidDel="00000000" w:rsidP="00000000" w:rsidRDefault="00000000" w:rsidRPr="00000000" w14:paraId="00000055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Price Negotiation</w:t>
      </w:r>
    </w:p>
    <w:p w:rsidR="00000000" w:rsidDel="00000000" w:rsidP="00000000" w:rsidRDefault="00000000" w:rsidRPr="00000000" w14:paraId="00000059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Keep this compliance, this is so important.</w:t>
      </w:r>
    </w:p>
    <w:p w:rsidR="00000000" w:rsidDel="00000000" w:rsidP="00000000" w:rsidRDefault="00000000" w:rsidRPr="00000000" w14:paraId="0000005A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Me : </w:t>
      </w:r>
    </w:p>
    <w:p w:rsidR="00000000" w:rsidDel="00000000" w:rsidP="00000000" w:rsidRDefault="00000000" w:rsidRPr="00000000" w14:paraId="0000005C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Thank you for the meeting. Can</w:t>
      </w: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 I know the budget?</w:t>
      </w:r>
    </w:p>
    <w:p w:rsidR="00000000" w:rsidDel="00000000" w:rsidP="00000000" w:rsidRDefault="00000000" w:rsidRPr="00000000" w14:paraId="0000005D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Developers</w:t>
      </w:r>
    </w:p>
    <w:p w:rsidR="00000000" w:rsidDel="00000000" w:rsidP="00000000" w:rsidRDefault="00000000" w:rsidRPr="00000000" w14:paraId="0000005F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No it might take 3-4 weeks, can I do 3000? </w:t>
      </w:r>
    </w:p>
    <w:p w:rsidR="00000000" w:rsidDel="00000000" w:rsidP="00000000" w:rsidRDefault="00000000" w:rsidRPr="00000000" w14:paraId="00000060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Me</w:t>
      </w: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 : Hopefully, we only have 1500, 2.5 weeks can we do? (and negotiation as much as you can)</w:t>
      </w:r>
    </w:p>
    <w:p w:rsidR="00000000" w:rsidDel="00000000" w:rsidP="00000000" w:rsidRDefault="00000000" w:rsidRPr="00000000" w14:paraId="00000062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Developers</w:t>
      </w:r>
    </w:p>
    <w:p w:rsidR="00000000" w:rsidDel="00000000" w:rsidP="00000000" w:rsidRDefault="00000000" w:rsidRPr="00000000" w14:paraId="00000064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How about 2500 ? </w:t>
      </w:r>
    </w:p>
    <w:p w:rsidR="00000000" w:rsidDel="00000000" w:rsidP="00000000" w:rsidRDefault="00000000" w:rsidRPr="00000000" w14:paraId="00000065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Me </w:t>
      </w: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: Yes I can do 2000 Maximum</w:t>
      </w:r>
    </w:p>
    <w:p w:rsidR="00000000" w:rsidDel="00000000" w:rsidP="00000000" w:rsidRDefault="00000000" w:rsidRPr="00000000" w14:paraId="00000067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Developers</w:t>
      </w:r>
    </w:p>
    <w:p w:rsidR="00000000" w:rsidDel="00000000" w:rsidP="00000000" w:rsidRDefault="00000000" w:rsidRPr="00000000" w14:paraId="00000069">
      <w:pPr>
        <w:jc w:val="both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Yes deal.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dmin.brickcon.io/" TargetMode="External"/><Relationship Id="rId11" Type="http://schemas.openxmlformats.org/officeDocument/2006/relationships/hyperlink" Target="https://www.fiverr.com/cryptomason/build-crypto-exchange-website?context_referrer=search_gigs&amp;source=top-bar&amp;ref_ctx_id=ab2773d4c1254c5b975255c51dff7658&amp;pckg_id=1&amp;pos=1&amp;ad_key=56987162-9249-4068-ad01-9be5f0153a53&amp;context_type=auto&amp;funnel=ab2773d4c1254c5b975255c51dff7658&amp;fiverr_choice=true&amp;imp_id=f24633e4-ec31-49dc-bae4-6da6bdb19900" TargetMode="External"/><Relationship Id="rId22" Type="http://schemas.openxmlformats.org/officeDocument/2006/relationships/hyperlink" Target="https://brickcon.io/" TargetMode="External"/><Relationship Id="rId10" Type="http://schemas.openxmlformats.org/officeDocument/2006/relationships/hyperlink" Target="https://www.fiverr.com/ranaali9320/create-cryptocurrency-exchange-website-for-you?context_referrer=search_gigs&amp;source=top-bar&amp;ref_ctx_id=ab2773d4c1254c5b975255c51dff7658&amp;pckg_id=1&amp;pos=8&amp;context_type=auto&amp;funnel=ab2773d4c1254c5b975255c51dff7658&amp;imp_id=c104a724-61bc-4f69-ab81-2d2f1e990822" TargetMode="External"/><Relationship Id="rId21" Type="http://schemas.openxmlformats.org/officeDocument/2006/relationships/hyperlink" Target="https://brickcon.io/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jpg"/><Relationship Id="rId23" Type="http://schemas.openxmlformats.org/officeDocument/2006/relationships/hyperlink" Target="https://drive.google.com/drive/folders/1dFSKtAisMYsRHt0NHTLGC6-vEo8KMqH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figma.com/file/L0ovfftdFyKAvoLKclOr32/BRICKON-%26-MC9-%26-Premium-Service-and-all" TargetMode="External"/><Relationship Id="rId14" Type="http://schemas.openxmlformats.org/officeDocument/2006/relationships/hyperlink" Target="https://drive.google.com/drive/folders/1ebBe23MZ2rDfxlzREDQdWqtZQv-t5pV-?usp=sharing" TargetMode="External"/><Relationship Id="rId17" Type="http://schemas.openxmlformats.org/officeDocument/2006/relationships/hyperlink" Target="https://www.okx.com/docs-v5/en" TargetMode="External"/><Relationship Id="rId16" Type="http://schemas.openxmlformats.org/officeDocument/2006/relationships/hyperlink" Target="https://www.figma.com/file/L0ovfftdFyKAvoLKclOr32/BRICKON-%26-MC9-%26-Premium-Service-and-all-(OKX-Layer-2-exchange)?type=design&amp;node-id=0%3A1&amp;mode=design&amp;t=lgmE6UJmpNIAJw7t-1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radingview.com/rest-api-spec/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www.tradingview.com/rest-api-spec" TargetMode="External"/><Relationship Id="rId7" Type="http://schemas.openxmlformats.org/officeDocument/2006/relationships/image" Target="media/image4.png"/><Relationship Id="rId8" Type="http://schemas.openxmlformats.org/officeDocument/2006/relationships/hyperlink" Target="mailto:leadspons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