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0"/>
          <w:szCs w:val="50"/>
          <w:highlight w:val="yellow"/>
        </w:rPr>
      </w:pPr>
      <w:r w:rsidDel="00000000" w:rsidR="00000000" w:rsidRPr="00000000">
        <w:rPr>
          <w:b w:val="1"/>
          <w:sz w:val="50"/>
          <w:szCs w:val="50"/>
          <w:highlight w:val="yellow"/>
          <w:rtl w:val="0"/>
        </w:rPr>
        <w:t xml:space="preserve">Website Marketing and Sales Process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Due time</w:t>
      </w:r>
      <w:r w:rsidDel="00000000" w:rsidR="00000000" w:rsidRPr="00000000">
        <w:rPr>
          <w:sz w:val="36"/>
          <w:szCs w:val="36"/>
          <w:rtl w:val="0"/>
        </w:rPr>
        <w:t xml:space="preserve"> : </w:t>
      </w:r>
      <w:r w:rsidDel="00000000" w:rsidR="00000000" w:rsidRPr="00000000">
        <w:rPr>
          <w:b w:val="1"/>
          <w:color w:val="0000ff"/>
          <w:sz w:val="36"/>
          <w:szCs w:val="36"/>
          <w:rtl w:val="0"/>
        </w:rPr>
        <w:t xml:space="preserve">2 </w:t>
      </w:r>
      <w:r w:rsidDel="00000000" w:rsidR="00000000" w:rsidRPr="00000000">
        <w:rPr>
          <w:color w:val="0000ff"/>
          <w:sz w:val="36"/>
          <w:szCs w:val="36"/>
          <w:rtl w:val="0"/>
        </w:rPr>
        <w:t xml:space="preserve">hrs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HR will track the performance</w:t>
      </w:r>
    </w:p>
    <w:p w:rsidR="00000000" w:rsidDel="00000000" w:rsidP="00000000" w:rsidRDefault="00000000" w:rsidRPr="00000000" w14:paraId="00000004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1. Create Materials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1) Price Table </w:t>
      </w:r>
      <w:r w:rsidDel="00000000" w:rsidR="00000000" w:rsidRPr="00000000">
        <w:rPr>
          <w:sz w:val="34"/>
          <w:szCs w:val="34"/>
          <w:rtl w:val="0"/>
        </w:rPr>
        <w:t xml:space="preserve">(15 mins)</w:t>
      </w:r>
    </w:p>
    <w:p w:rsidR="00000000" w:rsidDel="00000000" w:rsidP="00000000" w:rsidRDefault="00000000" w:rsidRPr="00000000" w14:paraId="00000008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1 ( 10 Partnership Package 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purchase 10 partnerships for blockchain project in 3,380 USD (20% D/C)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partnership contract issue 95 USD (required * 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airdrop or event contents image generating 95  USD  (required * 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sales text generating 55 USD (optional * 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posting info to our dashboard and social media to advertise your service 40 USD (optional * 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 190 USD (1 of World Top 10 economic press) (optional * 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(475 usd / 1 project partnership process)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2 (D/C)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Start Partnership with only 55 USD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partnership contract issue 95 USD (required * 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airdrop or event contents image generating 95  USD  (required * 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sales text generating 55 USD (optional * 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posting info to our dashboard and social media to advertise your service 40 USD (optional * 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 190 USD (1 of World Top 10 economic press) (optional * 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(475 usd / 1 project partnership process)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Get Started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T&amp;Cs Apply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2) </w:t>
      </w:r>
      <w:r w:rsidDel="00000000" w:rsidR="00000000" w:rsidRPr="00000000">
        <w:rPr>
          <w:b w:val="1"/>
          <w:sz w:val="36"/>
          <w:szCs w:val="36"/>
          <w:rtl w:val="0"/>
        </w:rPr>
        <w:t xml:space="preserve">Copyrighting(Scripting) for PR and SEO </w:t>
      </w:r>
      <w:r w:rsidDel="00000000" w:rsidR="00000000" w:rsidRPr="00000000">
        <w:rPr>
          <w:sz w:val="34"/>
          <w:szCs w:val="34"/>
          <w:rtl w:val="0"/>
        </w:rPr>
        <w:t xml:space="preserve">(15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44"/>
          <w:szCs w:val="44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Scripting guideline + Keyword Research✅(SEO) = Complete Copyrighting and Scripting for Searching by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rtl w:val="0"/>
        </w:rPr>
        <w:t xml:space="preserve">URL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44"/>
          <w:szCs w:val="4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2. </w:t>
      </w:r>
      <w:r w:rsidDel="00000000" w:rsidR="00000000" w:rsidRPr="00000000">
        <w:rPr>
          <w:b w:val="1"/>
          <w:sz w:val="36"/>
          <w:szCs w:val="36"/>
          <w:rtl w:val="0"/>
        </w:rPr>
        <w:t xml:space="preserve">Make Image + Video </w:t>
      </w:r>
      <w:r w:rsidDel="00000000" w:rsidR="00000000" w:rsidRPr="00000000">
        <w:rPr>
          <w:sz w:val="34"/>
          <w:szCs w:val="34"/>
          <w:rtl w:val="0"/>
        </w:rPr>
        <w:t xml:space="preserve">(15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Image and Design, Price table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[Make ad variations✅(Design variation with animation) + Video] for A|B test (Same Script, Various Contents)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Resizing and Making Display banners ✅ (Youtube, Instagram Story, Facebook, Telegram, Twitter, Tiktok and etc)</w:t>
      </w:r>
    </w:p>
    <w:p w:rsidR="00000000" w:rsidDel="00000000" w:rsidP="00000000" w:rsidRDefault="00000000" w:rsidRPr="00000000" w14:paraId="00000029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Image and Video</w:t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Always Standards for marketing and wordpress design</w:t>
      </w:r>
    </w:p>
    <w:p w:rsidR="00000000" w:rsidDel="00000000" w:rsidP="00000000" w:rsidRDefault="00000000" w:rsidRPr="00000000" w14:paraId="0000002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Title + Price : Always Bold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Description : Simplified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Price Font Style : Biggest, Signature Color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(Put the 'start it from')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Currency : Minimize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Sticker : Animation (Canva &gt; Element &gt; Search bar &gt; Sticker)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Time limit : Time limit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Hurry : Don't miss it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Discount : Always put D/C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Guarantee : Free Trial 1 month and 100% Guarantee Text</w:t>
      </w:r>
    </w:p>
    <w:p w:rsidR="00000000" w:rsidDel="00000000" w:rsidP="00000000" w:rsidRDefault="00000000" w:rsidRPr="00000000" w14:paraId="00000037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3. Landing Page(wordpress or others) </w:t>
      </w:r>
    </w:p>
    <w:p w:rsidR="00000000" w:rsidDel="00000000" w:rsidP="00000000" w:rsidRDefault="00000000" w:rsidRPr="00000000" w14:paraId="00000039">
      <w:pPr>
        <w:rPr>
          <w:b w:val="1"/>
          <w:sz w:val="44"/>
          <w:szCs w:val="44"/>
        </w:rPr>
      </w:pPr>
      <w:r w:rsidDel="00000000" w:rsidR="00000000" w:rsidRPr="00000000">
        <w:rPr>
          <w:sz w:val="34"/>
          <w:szCs w:val="34"/>
          <w:rtl w:val="0"/>
        </w:rPr>
        <w:t xml:space="preserve">(30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44"/>
          <w:szCs w:val="44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Landing page (wordpress or others) 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[Design modification : PC, mobile, tablet]</w:t>
      </w:r>
    </w:p>
    <w:p w:rsidR="00000000" w:rsidDel="00000000" w:rsidP="00000000" w:rsidRDefault="00000000" w:rsidRPr="00000000" w14:paraId="0000003C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[other plugins]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URL : wordpress lecture</w:t>
      </w:r>
    </w:p>
    <w:p w:rsidR="00000000" w:rsidDel="00000000" w:rsidP="00000000" w:rsidRDefault="00000000" w:rsidRPr="00000000" w14:paraId="0000003F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4. Social Media Posting Setting</w:t>
      </w:r>
    </w:p>
    <w:p w:rsidR="00000000" w:rsidDel="00000000" w:rsidP="00000000" w:rsidRDefault="00000000" w:rsidRPr="00000000" w14:paraId="00000041">
      <w:pPr>
        <w:rPr>
          <w:sz w:val="36"/>
          <w:szCs w:val="36"/>
        </w:rPr>
      </w:pPr>
      <w:r w:rsidDel="00000000" w:rsidR="00000000" w:rsidRPr="00000000">
        <w:rPr>
          <w:sz w:val="34"/>
          <w:szCs w:val="34"/>
          <w:rtl w:val="0"/>
        </w:rPr>
        <w:t xml:space="preserve">(15 mins)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SEO - Backlinks - DA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Social accounts created ✅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Google accounts has set up on both landing pages✅ (partnerscan)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Setting Sponsorship marketing with Keywords  &gt;  Categorized Network marketing❎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5. Set the Google Analytics to wordpress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[SEO Backlinks and Traffic]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[Set the price table simply] with SEO based product + Image upload</w:t>
      </w:r>
    </w:p>
    <w:p w:rsidR="00000000" w:rsidDel="00000000" w:rsidP="00000000" w:rsidRDefault="00000000" w:rsidRPr="00000000" w14:paraId="0000004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sz w:val="44"/>
          <w:szCs w:val="44"/>
          <w:rtl w:val="0"/>
        </w:rPr>
        <w:t xml:space="preserve">5. Payment 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(15 mins)</w:t>
      </w:r>
    </w:p>
    <w:p w:rsidR="00000000" w:rsidDel="00000000" w:rsidP="00000000" w:rsidRDefault="00000000" w:rsidRPr="00000000" w14:paraId="0000004F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[receipt Email 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[Partnership process term and a/s progress bar]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sz w:val="44"/>
          <w:szCs w:val="44"/>
          <w:rtl w:val="0"/>
        </w:rPr>
        <w:t xml:space="preserve">6. Sponsorship marketing setting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(20 mins)</w:t>
      </w:r>
    </w:p>
    <w:p w:rsidR="00000000" w:rsidDel="00000000" w:rsidP="00000000" w:rsidRDefault="00000000" w:rsidRPr="00000000" w14:paraId="00000055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[ Social Media ID PW and setting Sponsorship(Ads)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[Set the price table simply] with SEO based product + Image upload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Google Ads account integration in process✅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Google accounts has set up on both landing pages✅ (partnerscan)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