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sz w:val="34"/>
          <w:szCs w:val="34"/>
          <w:highlight w:val="yellow"/>
        </w:rPr>
      </w:pPr>
      <w:r w:rsidDel="00000000" w:rsidR="00000000" w:rsidRPr="00000000">
        <w:rPr>
          <w:b w:val="1"/>
          <w:sz w:val="34"/>
          <w:szCs w:val="34"/>
          <w:highlight w:val="yellow"/>
          <w:rtl w:val="0"/>
        </w:rPr>
        <w:t xml:space="preserve">Accounting team OJT</w:t>
      </w:r>
    </w:p>
    <w:p w:rsidR="00000000" w:rsidDel="00000000" w:rsidP="00000000" w:rsidRDefault="00000000" w:rsidRPr="00000000" w14:paraId="00000002">
      <w:pPr>
        <w:rPr>
          <w:sz w:val="30"/>
          <w:szCs w:val="30"/>
        </w:rPr>
      </w:pPr>
      <w:r w:rsidDel="00000000" w:rsidR="00000000" w:rsidRPr="00000000">
        <w:rPr>
          <w:sz w:val="30"/>
          <w:szCs w:val="30"/>
          <w:rtl w:val="0"/>
        </w:rPr>
        <w:t xml:space="preserve">How to pay for the milestone at UPwork</w:t>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3">
            <w:pPr>
              <w:widowControl w:val="0"/>
              <w:spacing w:line="240" w:lineRule="auto"/>
              <w:rPr>
                <w:b w:val="1"/>
                <w:sz w:val="20"/>
                <w:szCs w:val="20"/>
              </w:rPr>
            </w:pPr>
            <w:r w:rsidDel="00000000" w:rsidR="00000000" w:rsidRPr="00000000">
              <w:rPr>
                <w:b w:val="1"/>
                <w:sz w:val="20"/>
                <w:szCs w:val="20"/>
                <w:rtl w:val="0"/>
              </w:rPr>
              <w:t xml:space="preserve">(Video Explaining) BRICKON Service Development Easy Guideline for development</w:t>
            </w:r>
          </w:p>
          <w:p w:rsidR="00000000" w:rsidDel="00000000" w:rsidP="00000000" w:rsidRDefault="00000000" w:rsidRPr="00000000" w14:paraId="00000004">
            <w:pPr>
              <w:widowControl w:val="0"/>
              <w:spacing w:line="240" w:lineRule="auto"/>
              <w:rPr>
                <w:sz w:val="20"/>
                <w:szCs w:val="20"/>
              </w:rPr>
            </w:pPr>
            <w:hyperlink r:id="rId6">
              <w:r w:rsidDel="00000000" w:rsidR="00000000" w:rsidRPr="00000000">
                <w:rPr>
                  <w:color w:val="1155cc"/>
                  <w:sz w:val="20"/>
                  <w:szCs w:val="20"/>
                  <w:u w:val="single"/>
                  <w:rtl w:val="0"/>
                </w:rPr>
                <w:t xml:space="preserve">https://drive.google.com/drive/folders/1ebBe23MZ2rDfxlzREDQdWqtZQv-t5pV-?usp=sharing</w:t>
              </w:r>
            </w:hyperlink>
            <w:r w:rsidDel="00000000" w:rsidR="00000000" w:rsidRPr="00000000">
              <w:rPr>
                <w:sz w:val="20"/>
                <w:szCs w:val="20"/>
                <w:rtl w:val="0"/>
              </w:rPr>
              <w:t xml:space="preserve"> </w:t>
            </w:r>
          </w:p>
          <w:p w:rsidR="00000000" w:rsidDel="00000000" w:rsidP="00000000" w:rsidRDefault="00000000" w:rsidRPr="00000000" w14:paraId="00000005">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06">
            <w:pPr>
              <w:widowControl w:val="0"/>
              <w:spacing w:line="240" w:lineRule="auto"/>
              <w:rPr>
                <w:b w:val="1"/>
                <w:sz w:val="14"/>
                <w:szCs w:val="14"/>
              </w:rPr>
            </w:pPr>
            <w:r w:rsidDel="00000000" w:rsidR="00000000" w:rsidRPr="00000000">
              <w:rPr>
                <w:b w:val="1"/>
                <w:sz w:val="14"/>
                <w:szCs w:val="14"/>
                <w:rtl w:val="0"/>
              </w:rPr>
              <w:t xml:space="preserve">1. UXUI </w:t>
            </w:r>
          </w:p>
          <w:p w:rsidR="00000000" w:rsidDel="00000000" w:rsidP="00000000" w:rsidRDefault="00000000" w:rsidRPr="00000000" w14:paraId="00000007">
            <w:pPr>
              <w:widowControl w:val="0"/>
              <w:spacing w:line="240" w:lineRule="auto"/>
              <w:rPr>
                <w:sz w:val="14"/>
                <w:szCs w:val="14"/>
              </w:rPr>
            </w:pPr>
            <w:hyperlink r:id="rId7">
              <w:r w:rsidDel="00000000" w:rsidR="00000000" w:rsidRPr="00000000">
                <w:rPr>
                  <w:color w:val="1155cc"/>
                  <w:sz w:val="14"/>
                  <w:szCs w:val="14"/>
                  <w:u w:val="single"/>
                  <w:rtl w:val="0"/>
                </w:rPr>
                <w:t xml:space="preserve">https://www.figma.com/file/L0ovfftdFyKAvoLKclOr32/BRICKON-%26-MC9-%26-Premium-Service-and-all-(OKX-Layer-2-exchange)?type=design&amp;node-id=0%3A1&amp;mode=design&amp;t=lgmE6UJmpNIAJw7t-1</w:t>
              </w:r>
            </w:hyperlink>
            <w:r w:rsidDel="00000000" w:rsidR="00000000" w:rsidRPr="00000000">
              <w:rPr>
                <w:sz w:val="14"/>
                <w:szCs w:val="14"/>
                <w:rtl w:val="0"/>
              </w:rPr>
              <w:t xml:space="preserve"> </w:t>
            </w:r>
          </w:p>
          <w:p w:rsidR="00000000" w:rsidDel="00000000" w:rsidP="00000000" w:rsidRDefault="00000000" w:rsidRPr="00000000" w14:paraId="00000008">
            <w:pPr>
              <w:widowControl w:val="0"/>
              <w:spacing w:line="240" w:lineRule="auto"/>
              <w:rPr>
                <w:sz w:val="14"/>
                <w:szCs w:val="14"/>
              </w:rPr>
            </w:pPr>
            <w:r w:rsidDel="00000000" w:rsidR="00000000" w:rsidRPr="00000000">
              <w:rPr>
                <w:rtl w:val="0"/>
              </w:rPr>
            </w:r>
          </w:p>
          <w:p w:rsidR="00000000" w:rsidDel="00000000" w:rsidP="00000000" w:rsidRDefault="00000000" w:rsidRPr="00000000" w14:paraId="00000009">
            <w:pPr>
              <w:widowControl w:val="0"/>
              <w:spacing w:line="240" w:lineRule="auto"/>
              <w:rPr>
                <w:sz w:val="14"/>
                <w:szCs w:val="14"/>
              </w:rPr>
            </w:pPr>
            <w:r w:rsidDel="00000000" w:rsidR="00000000" w:rsidRPr="00000000">
              <w:rPr>
                <w:sz w:val="14"/>
                <w:szCs w:val="14"/>
                <w:rtl w:val="0"/>
              </w:rPr>
              <w:t xml:space="preserve">Mobile Responsive verification needed according to video guideline (You can refer to OKX.com. Please check the OKX.com and import or copy that design according to [Web to Figma] Plugin according to video guideline. Or modify as much as we can for mobile responsive)</w:t>
            </w:r>
          </w:p>
          <w:p w:rsidR="00000000" w:rsidDel="00000000" w:rsidP="00000000" w:rsidRDefault="00000000" w:rsidRPr="00000000" w14:paraId="0000000A">
            <w:pPr>
              <w:widowControl w:val="0"/>
              <w:spacing w:line="240" w:lineRule="auto"/>
              <w:rPr>
                <w:sz w:val="14"/>
                <w:szCs w:val="14"/>
              </w:rPr>
            </w:pPr>
            <w:r w:rsidDel="00000000" w:rsidR="00000000" w:rsidRPr="00000000">
              <w:rPr>
                <w:rtl w:val="0"/>
              </w:rPr>
            </w:r>
          </w:p>
          <w:p w:rsidR="00000000" w:rsidDel="00000000" w:rsidP="00000000" w:rsidRDefault="00000000" w:rsidRPr="00000000" w14:paraId="0000000B">
            <w:pPr>
              <w:widowControl w:val="0"/>
              <w:spacing w:line="240" w:lineRule="auto"/>
              <w:rPr>
                <w:b w:val="1"/>
                <w:sz w:val="14"/>
                <w:szCs w:val="14"/>
              </w:rPr>
            </w:pPr>
            <w:r w:rsidDel="00000000" w:rsidR="00000000" w:rsidRPr="00000000">
              <w:rPr>
                <w:b w:val="1"/>
                <w:sz w:val="14"/>
                <w:szCs w:val="14"/>
                <w:rtl w:val="0"/>
              </w:rPr>
              <w:t xml:space="preserve">2.Exchange API</w:t>
            </w:r>
          </w:p>
          <w:p w:rsidR="00000000" w:rsidDel="00000000" w:rsidP="00000000" w:rsidRDefault="00000000" w:rsidRPr="00000000" w14:paraId="0000000C">
            <w:pPr>
              <w:widowControl w:val="0"/>
              <w:spacing w:line="240" w:lineRule="auto"/>
              <w:rPr>
                <w:sz w:val="14"/>
                <w:szCs w:val="14"/>
              </w:rPr>
            </w:pPr>
            <w:hyperlink r:id="rId8">
              <w:r w:rsidDel="00000000" w:rsidR="00000000" w:rsidRPr="00000000">
                <w:rPr>
                  <w:color w:val="1155cc"/>
                  <w:sz w:val="14"/>
                  <w:szCs w:val="14"/>
                  <w:u w:val="single"/>
                  <w:rtl w:val="0"/>
                </w:rPr>
                <w:t xml:space="preserve">https://www.okx.com/docs-v5/en/</w:t>
              </w:r>
            </w:hyperlink>
            <w:r w:rsidDel="00000000" w:rsidR="00000000" w:rsidRPr="00000000">
              <w:rPr>
                <w:sz w:val="14"/>
                <w:szCs w:val="14"/>
                <w:rtl w:val="0"/>
              </w:rPr>
              <w:t xml:space="preserve"> </w:t>
            </w:r>
          </w:p>
          <w:p w:rsidR="00000000" w:rsidDel="00000000" w:rsidP="00000000" w:rsidRDefault="00000000" w:rsidRPr="00000000" w14:paraId="0000000D">
            <w:pPr>
              <w:widowControl w:val="0"/>
              <w:spacing w:line="240" w:lineRule="auto"/>
              <w:rPr>
                <w:sz w:val="14"/>
                <w:szCs w:val="14"/>
              </w:rPr>
            </w:pPr>
            <w:r w:rsidDel="00000000" w:rsidR="00000000" w:rsidRPr="00000000">
              <w:rPr>
                <w:rtl w:val="0"/>
              </w:rPr>
            </w:r>
          </w:p>
          <w:p w:rsidR="00000000" w:rsidDel="00000000" w:rsidP="00000000" w:rsidRDefault="00000000" w:rsidRPr="00000000" w14:paraId="0000000E">
            <w:pPr>
              <w:widowControl w:val="0"/>
              <w:spacing w:line="240" w:lineRule="auto"/>
              <w:rPr>
                <w:b w:val="1"/>
                <w:sz w:val="14"/>
                <w:szCs w:val="14"/>
              </w:rPr>
            </w:pPr>
            <w:r w:rsidDel="00000000" w:rsidR="00000000" w:rsidRPr="00000000">
              <w:rPr>
                <w:b w:val="1"/>
                <w:sz w:val="14"/>
                <w:szCs w:val="14"/>
                <w:rtl w:val="0"/>
              </w:rPr>
              <w:t xml:space="preserve">3. Trading view API</w:t>
            </w:r>
          </w:p>
          <w:p w:rsidR="00000000" w:rsidDel="00000000" w:rsidP="00000000" w:rsidRDefault="00000000" w:rsidRPr="00000000" w14:paraId="0000000F">
            <w:pPr>
              <w:widowControl w:val="0"/>
              <w:spacing w:line="240" w:lineRule="auto"/>
              <w:rPr>
                <w:sz w:val="14"/>
                <w:szCs w:val="14"/>
              </w:rPr>
            </w:pPr>
            <w:hyperlink r:id="rId9">
              <w:r w:rsidDel="00000000" w:rsidR="00000000" w:rsidRPr="00000000">
                <w:rPr>
                  <w:color w:val="1155cc"/>
                  <w:sz w:val="14"/>
                  <w:szCs w:val="14"/>
                  <w:u w:val="single"/>
                  <w:rtl w:val="0"/>
                </w:rPr>
                <w:t xml:space="preserve">https://www.tradingview.com/rest-api-spec/</w:t>
              </w:r>
            </w:hyperlink>
            <w:r w:rsidDel="00000000" w:rsidR="00000000" w:rsidRPr="00000000">
              <w:rPr>
                <w:sz w:val="14"/>
                <w:szCs w:val="14"/>
                <w:rtl w:val="0"/>
              </w:rPr>
              <w:t xml:space="preserve"> </w:t>
            </w:r>
          </w:p>
          <w:p w:rsidR="00000000" w:rsidDel="00000000" w:rsidP="00000000" w:rsidRDefault="00000000" w:rsidRPr="00000000" w14:paraId="00000010">
            <w:pPr>
              <w:widowControl w:val="0"/>
              <w:spacing w:line="240" w:lineRule="auto"/>
              <w:rPr>
                <w:sz w:val="14"/>
                <w:szCs w:val="14"/>
              </w:rPr>
            </w:pPr>
            <w:r w:rsidDel="00000000" w:rsidR="00000000" w:rsidRPr="00000000">
              <w:rPr>
                <w:rtl w:val="0"/>
              </w:rPr>
            </w:r>
          </w:p>
          <w:p w:rsidR="00000000" w:rsidDel="00000000" w:rsidP="00000000" w:rsidRDefault="00000000" w:rsidRPr="00000000" w14:paraId="00000011">
            <w:pPr>
              <w:widowControl w:val="0"/>
              <w:spacing w:line="240" w:lineRule="auto"/>
              <w:rPr>
                <w:b w:val="1"/>
                <w:sz w:val="14"/>
                <w:szCs w:val="14"/>
              </w:rPr>
            </w:pPr>
            <w:r w:rsidDel="00000000" w:rsidR="00000000" w:rsidRPr="00000000">
              <w:rPr>
                <w:b w:val="1"/>
                <w:sz w:val="14"/>
                <w:szCs w:val="14"/>
                <w:rtl w:val="0"/>
              </w:rPr>
              <w:t xml:space="preserve">4.ID, PW for the server</w:t>
            </w:r>
          </w:p>
          <w:p w:rsidR="00000000" w:rsidDel="00000000" w:rsidP="00000000" w:rsidRDefault="00000000" w:rsidRPr="00000000" w14:paraId="00000012">
            <w:pPr>
              <w:widowControl w:val="0"/>
              <w:spacing w:line="240" w:lineRule="auto"/>
              <w:rPr>
                <w:sz w:val="14"/>
                <w:szCs w:val="14"/>
              </w:rPr>
            </w:pPr>
            <w:r w:rsidDel="00000000" w:rsidR="00000000" w:rsidRPr="00000000">
              <w:rPr>
                <w:sz w:val="14"/>
                <w:szCs w:val="14"/>
                <w:rtl w:val="0"/>
              </w:rPr>
              <w:t xml:space="preserve">1) AWS ID PW</w:t>
            </w:r>
          </w:p>
          <w:p w:rsidR="00000000" w:rsidDel="00000000" w:rsidP="00000000" w:rsidRDefault="00000000" w:rsidRPr="00000000" w14:paraId="00000013">
            <w:pPr>
              <w:widowControl w:val="0"/>
              <w:spacing w:line="240" w:lineRule="auto"/>
              <w:rPr>
                <w:sz w:val="14"/>
                <w:szCs w:val="14"/>
              </w:rPr>
            </w:pPr>
            <w:r w:rsidDel="00000000" w:rsidR="00000000" w:rsidRPr="00000000">
              <w:rPr>
                <w:sz w:val="14"/>
                <w:szCs w:val="14"/>
                <w:rtl w:val="0"/>
              </w:rPr>
              <w:t xml:space="preserve">Account : gbrickWallet (Name is only wallet, it has a exchange Instance. Please set up and build up the source code at this instance server)</w:t>
            </w:r>
          </w:p>
          <w:p w:rsidR="00000000" w:rsidDel="00000000" w:rsidP="00000000" w:rsidRDefault="00000000" w:rsidRPr="00000000" w14:paraId="00000014">
            <w:pPr>
              <w:widowControl w:val="0"/>
              <w:spacing w:line="240" w:lineRule="auto"/>
              <w:rPr>
                <w:sz w:val="14"/>
                <w:szCs w:val="14"/>
              </w:rPr>
            </w:pPr>
            <w:r w:rsidDel="00000000" w:rsidR="00000000" w:rsidRPr="00000000">
              <w:rPr>
                <w:rtl w:val="0"/>
              </w:rPr>
            </w:r>
          </w:p>
          <w:p w:rsidR="00000000" w:rsidDel="00000000" w:rsidP="00000000" w:rsidRDefault="00000000" w:rsidRPr="00000000" w14:paraId="00000015">
            <w:pPr>
              <w:widowControl w:val="0"/>
              <w:spacing w:line="240" w:lineRule="auto"/>
              <w:rPr>
                <w:sz w:val="14"/>
                <w:szCs w:val="14"/>
              </w:rPr>
            </w:pPr>
            <w:r w:rsidDel="00000000" w:rsidR="00000000" w:rsidRPr="00000000">
              <w:rPr>
                <w:sz w:val="14"/>
                <w:szCs w:val="14"/>
                <w:rtl w:val="0"/>
              </w:rPr>
              <w:t xml:space="preserve">[Email ID PW] for </w:t>
            </w:r>
          </w:p>
          <w:p w:rsidR="00000000" w:rsidDel="00000000" w:rsidP="00000000" w:rsidRDefault="00000000" w:rsidRPr="00000000" w14:paraId="00000016">
            <w:pPr>
              <w:widowControl w:val="0"/>
              <w:spacing w:line="240" w:lineRule="auto"/>
              <w:rPr>
                <w:sz w:val="14"/>
                <w:szCs w:val="14"/>
              </w:rPr>
            </w:pPr>
            <w:r w:rsidDel="00000000" w:rsidR="00000000" w:rsidRPr="00000000">
              <w:rPr>
                <w:sz w:val="14"/>
                <w:szCs w:val="14"/>
                <w:rtl w:val="0"/>
              </w:rPr>
              <w:t xml:space="preserve">ID </w:t>
            </w:r>
            <w:hyperlink r:id="rId10">
              <w:r w:rsidDel="00000000" w:rsidR="00000000" w:rsidRPr="00000000">
                <w:rPr>
                  <w:color w:val="1155cc"/>
                  <w:sz w:val="14"/>
                  <w:szCs w:val="14"/>
                  <w:u w:val="single"/>
                  <w:rtl w:val="0"/>
                </w:rPr>
                <w:t xml:space="preserve">gbrickWallet@gmail.com</w:t>
              </w:r>
            </w:hyperlink>
            <w:r w:rsidDel="00000000" w:rsidR="00000000" w:rsidRPr="00000000">
              <w:rPr>
                <w:sz w:val="14"/>
                <w:szCs w:val="14"/>
                <w:rtl w:val="0"/>
              </w:rPr>
              <w:t xml:space="preserve"> </w:t>
            </w:r>
          </w:p>
          <w:p w:rsidR="00000000" w:rsidDel="00000000" w:rsidP="00000000" w:rsidRDefault="00000000" w:rsidRPr="00000000" w14:paraId="00000017">
            <w:pPr>
              <w:widowControl w:val="0"/>
              <w:spacing w:line="240" w:lineRule="auto"/>
              <w:rPr>
                <w:sz w:val="14"/>
                <w:szCs w:val="14"/>
              </w:rPr>
            </w:pPr>
            <w:r w:rsidDel="00000000" w:rsidR="00000000" w:rsidRPr="00000000">
              <w:rPr>
                <w:sz w:val="14"/>
                <w:szCs w:val="14"/>
                <w:rtl w:val="0"/>
              </w:rPr>
              <w:t xml:space="preserve">PW Gbrickwallet##</w:t>
            </w:r>
          </w:p>
          <w:p w:rsidR="00000000" w:rsidDel="00000000" w:rsidP="00000000" w:rsidRDefault="00000000" w:rsidRPr="00000000" w14:paraId="00000018">
            <w:pPr>
              <w:widowControl w:val="0"/>
              <w:spacing w:line="240" w:lineRule="auto"/>
              <w:rPr>
                <w:sz w:val="14"/>
                <w:szCs w:val="14"/>
              </w:rPr>
            </w:pPr>
            <w:r w:rsidDel="00000000" w:rsidR="00000000" w:rsidRPr="00000000">
              <w:rPr>
                <w:sz w:val="14"/>
                <w:szCs w:val="14"/>
                <w:rtl w:val="0"/>
              </w:rPr>
              <w:t xml:space="preserve">DOMAIN : gbrickwallet.com </w:t>
            </w:r>
          </w:p>
          <w:p w:rsidR="00000000" w:rsidDel="00000000" w:rsidP="00000000" w:rsidRDefault="00000000" w:rsidRPr="00000000" w14:paraId="00000019">
            <w:pPr>
              <w:widowControl w:val="0"/>
              <w:spacing w:line="240" w:lineRule="auto"/>
              <w:rPr>
                <w:sz w:val="14"/>
                <w:szCs w:val="14"/>
              </w:rPr>
            </w:pPr>
            <w:r w:rsidDel="00000000" w:rsidR="00000000" w:rsidRPr="00000000">
              <w:rPr>
                <w:rtl w:val="0"/>
              </w:rPr>
            </w:r>
          </w:p>
          <w:p w:rsidR="00000000" w:rsidDel="00000000" w:rsidP="00000000" w:rsidRDefault="00000000" w:rsidRPr="00000000" w14:paraId="0000001A">
            <w:pPr>
              <w:widowControl w:val="0"/>
              <w:spacing w:line="240" w:lineRule="auto"/>
              <w:rPr>
                <w:sz w:val="14"/>
                <w:szCs w:val="14"/>
              </w:rPr>
            </w:pPr>
            <w:r w:rsidDel="00000000" w:rsidR="00000000" w:rsidRPr="00000000">
              <w:rPr>
                <w:sz w:val="14"/>
                <w:szCs w:val="14"/>
                <w:rtl w:val="0"/>
              </w:rPr>
              <w:t xml:space="preserve">[username ID PW] for Admin</w:t>
            </w:r>
          </w:p>
          <w:p w:rsidR="00000000" w:rsidDel="00000000" w:rsidP="00000000" w:rsidRDefault="00000000" w:rsidRPr="00000000" w14:paraId="0000001B">
            <w:pPr>
              <w:widowControl w:val="0"/>
              <w:spacing w:line="240" w:lineRule="auto"/>
              <w:rPr>
                <w:sz w:val="14"/>
                <w:szCs w:val="14"/>
              </w:rPr>
            </w:pPr>
            <w:r w:rsidDel="00000000" w:rsidR="00000000" w:rsidRPr="00000000">
              <w:rPr>
                <w:sz w:val="14"/>
                <w:szCs w:val="14"/>
                <w:rtl w:val="0"/>
              </w:rPr>
              <w:t xml:space="preserve">New Credentials for AWS (Brickon Project)</w:t>
            </w:r>
          </w:p>
          <w:p w:rsidR="00000000" w:rsidDel="00000000" w:rsidP="00000000" w:rsidRDefault="00000000" w:rsidRPr="00000000" w14:paraId="0000001C">
            <w:pPr>
              <w:widowControl w:val="0"/>
              <w:spacing w:line="240" w:lineRule="auto"/>
              <w:rPr>
                <w:sz w:val="14"/>
                <w:szCs w:val="14"/>
              </w:rPr>
            </w:pPr>
            <w:r w:rsidDel="00000000" w:rsidR="00000000" w:rsidRPr="00000000">
              <w:rPr>
                <w:sz w:val="14"/>
                <w:szCs w:val="14"/>
                <w:rtl w:val="0"/>
              </w:rPr>
              <w:t xml:space="preserve">ID: gbrickWallet@gmail.com</w:t>
            </w:r>
          </w:p>
          <w:p w:rsidR="00000000" w:rsidDel="00000000" w:rsidP="00000000" w:rsidRDefault="00000000" w:rsidRPr="00000000" w14:paraId="0000001D">
            <w:pPr>
              <w:widowControl w:val="0"/>
              <w:spacing w:line="240" w:lineRule="auto"/>
              <w:rPr>
                <w:sz w:val="14"/>
                <w:szCs w:val="14"/>
              </w:rPr>
            </w:pPr>
            <w:r w:rsidDel="00000000" w:rsidR="00000000" w:rsidRPr="00000000">
              <w:rPr>
                <w:sz w:val="14"/>
                <w:szCs w:val="14"/>
                <w:rtl w:val="0"/>
              </w:rPr>
              <w:t xml:space="preserve">PS:Gbrick321##</w:t>
            </w:r>
          </w:p>
          <w:p w:rsidR="00000000" w:rsidDel="00000000" w:rsidP="00000000" w:rsidRDefault="00000000" w:rsidRPr="00000000" w14:paraId="0000001E">
            <w:pPr>
              <w:widowControl w:val="0"/>
              <w:spacing w:line="240" w:lineRule="auto"/>
              <w:rPr>
                <w:sz w:val="14"/>
                <w:szCs w:val="14"/>
              </w:rPr>
            </w:pPr>
            <w:r w:rsidDel="00000000" w:rsidR="00000000" w:rsidRPr="00000000">
              <w:rPr>
                <w:rtl w:val="0"/>
              </w:rPr>
            </w:r>
          </w:p>
          <w:p w:rsidR="00000000" w:rsidDel="00000000" w:rsidP="00000000" w:rsidRDefault="00000000" w:rsidRPr="00000000" w14:paraId="0000001F">
            <w:pPr>
              <w:widowControl w:val="0"/>
              <w:spacing w:line="240" w:lineRule="auto"/>
              <w:rPr>
                <w:sz w:val="14"/>
                <w:szCs w:val="14"/>
              </w:rPr>
            </w:pPr>
            <w:r w:rsidDel="00000000" w:rsidR="00000000" w:rsidRPr="00000000">
              <w:rPr>
                <w:sz w:val="14"/>
                <w:szCs w:val="14"/>
                <w:rtl w:val="0"/>
              </w:rPr>
              <w:t xml:space="preserve">In this AWS server, they purchased the brickon.io (Duplicate Exchange using Bittok Exchange) </w:t>
            </w:r>
          </w:p>
          <w:p w:rsidR="00000000" w:rsidDel="00000000" w:rsidP="00000000" w:rsidRDefault="00000000" w:rsidRPr="00000000" w14:paraId="00000020">
            <w:pPr>
              <w:widowControl w:val="0"/>
              <w:spacing w:line="240" w:lineRule="auto"/>
              <w:rPr>
                <w:sz w:val="14"/>
                <w:szCs w:val="14"/>
              </w:rPr>
            </w:pPr>
            <w:r w:rsidDel="00000000" w:rsidR="00000000" w:rsidRPr="00000000">
              <w:rPr>
                <w:rtl w:val="0"/>
              </w:rPr>
            </w:r>
          </w:p>
          <w:p w:rsidR="00000000" w:rsidDel="00000000" w:rsidP="00000000" w:rsidRDefault="00000000" w:rsidRPr="00000000" w14:paraId="00000021">
            <w:pPr>
              <w:widowControl w:val="0"/>
              <w:spacing w:line="240" w:lineRule="auto"/>
              <w:rPr>
                <w:b w:val="1"/>
                <w:sz w:val="14"/>
                <w:szCs w:val="14"/>
              </w:rPr>
            </w:pPr>
            <w:r w:rsidDel="00000000" w:rsidR="00000000" w:rsidRPr="00000000">
              <w:rPr>
                <w:b w:val="1"/>
                <w:sz w:val="14"/>
                <w:szCs w:val="14"/>
                <w:rtl w:val="0"/>
              </w:rPr>
              <w:t xml:space="preserve">2) [DNS ID,PW] Domain Name Server</w:t>
            </w:r>
          </w:p>
          <w:p w:rsidR="00000000" w:rsidDel="00000000" w:rsidP="00000000" w:rsidRDefault="00000000" w:rsidRPr="00000000" w14:paraId="00000022">
            <w:pPr>
              <w:widowControl w:val="0"/>
              <w:spacing w:line="240" w:lineRule="auto"/>
              <w:rPr>
                <w:sz w:val="14"/>
                <w:szCs w:val="14"/>
              </w:rPr>
            </w:pPr>
            <w:r w:rsidDel="00000000" w:rsidR="00000000" w:rsidRPr="00000000">
              <w:rPr>
                <w:sz w:val="14"/>
                <w:szCs w:val="14"/>
                <w:rtl w:val="0"/>
              </w:rPr>
              <w:t xml:space="preserve">www.YESNIC.com (hosting site)</w:t>
            </w:r>
          </w:p>
          <w:p w:rsidR="00000000" w:rsidDel="00000000" w:rsidP="00000000" w:rsidRDefault="00000000" w:rsidRPr="00000000" w14:paraId="00000023">
            <w:pPr>
              <w:widowControl w:val="0"/>
              <w:spacing w:line="240" w:lineRule="auto"/>
              <w:rPr>
                <w:sz w:val="14"/>
                <w:szCs w:val="14"/>
              </w:rPr>
            </w:pPr>
            <w:r w:rsidDel="00000000" w:rsidR="00000000" w:rsidRPr="00000000">
              <w:rPr>
                <w:sz w:val="14"/>
                <w:szCs w:val="14"/>
                <w:rtl w:val="0"/>
              </w:rPr>
              <w:t xml:space="preserve">ID : gbrick / PW : Csk3839##</w:t>
            </w:r>
          </w:p>
          <w:p w:rsidR="00000000" w:rsidDel="00000000" w:rsidP="00000000" w:rsidRDefault="00000000" w:rsidRPr="00000000" w14:paraId="00000024">
            <w:pPr>
              <w:widowControl w:val="0"/>
              <w:spacing w:line="240" w:lineRule="auto"/>
              <w:rPr>
                <w:sz w:val="14"/>
                <w:szCs w:val="14"/>
              </w:rPr>
            </w:pPr>
            <w:r w:rsidDel="00000000" w:rsidR="00000000" w:rsidRPr="00000000">
              <w:rPr>
                <w:rtl w:val="0"/>
              </w:rPr>
            </w:r>
          </w:p>
          <w:p w:rsidR="00000000" w:rsidDel="00000000" w:rsidP="00000000" w:rsidRDefault="00000000" w:rsidRPr="00000000" w14:paraId="00000025">
            <w:pPr>
              <w:widowControl w:val="0"/>
              <w:spacing w:line="240" w:lineRule="auto"/>
              <w:rPr>
                <w:sz w:val="14"/>
                <w:szCs w:val="14"/>
              </w:rPr>
            </w:pPr>
            <w:r w:rsidDel="00000000" w:rsidR="00000000" w:rsidRPr="00000000">
              <w:rPr>
                <w:sz w:val="14"/>
                <w:szCs w:val="14"/>
                <w:rtl w:val="0"/>
              </w:rPr>
              <w:t xml:space="preserve">Brickon.io</w:t>
            </w:r>
          </w:p>
          <w:p w:rsidR="00000000" w:rsidDel="00000000" w:rsidP="00000000" w:rsidRDefault="00000000" w:rsidRPr="00000000" w14:paraId="00000026">
            <w:pPr>
              <w:widowControl w:val="0"/>
              <w:spacing w:line="240" w:lineRule="auto"/>
              <w:rPr>
                <w:sz w:val="14"/>
                <w:szCs w:val="14"/>
              </w:rPr>
            </w:pPr>
            <w:r w:rsidDel="00000000" w:rsidR="00000000" w:rsidRPr="00000000">
              <w:rPr>
                <w:rtl w:val="0"/>
              </w:rPr>
            </w:r>
          </w:p>
          <w:p w:rsidR="00000000" w:rsidDel="00000000" w:rsidP="00000000" w:rsidRDefault="00000000" w:rsidRPr="00000000" w14:paraId="00000027">
            <w:pPr>
              <w:widowControl w:val="0"/>
              <w:spacing w:line="240" w:lineRule="auto"/>
              <w:rPr>
                <w:b w:val="1"/>
                <w:sz w:val="14"/>
                <w:szCs w:val="14"/>
              </w:rPr>
            </w:pPr>
            <w:r w:rsidDel="00000000" w:rsidR="00000000" w:rsidRPr="00000000">
              <w:rPr>
                <w:b w:val="1"/>
                <w:sz w:val="14"/>
                <w:szCs w:val="14"/>
                <w:rtl w:val="0"/>
              </w:rPr>
              <w:t xml:space="preserve">3.[Dns]</w:t>
            </w:r>
          </w:p>
          <w:p w:rsidR="00000000" w:rsidDel="00000000" w:rsidP="00000000" w:rsidRDefault="00000000" w:rsidRPr="00000000" w14:paraId="00000028">
            <w:pPr>
              <w:widowControl w:val="0"/>
              <w:spacing w:line="240" w:lineRule="auto"/>
              <w:rPr>
                <w:sz w:val="14"/>
                <w:szCs w:val="14"/>
              </w:rPr>
            </w:pPr>
            <w:r w:rsidDel="00000000" w:rsidR="00000000" w:rsidRPr="00000000">
              <w:rPr>
                <w:sz w:val="14"/>
                <w:szCs w:val="14"/>
                <w:rtl w:val="0"/>
              </w:rPr>
              <w:t xml:space="preserve">Name Server: dns1.yesnic.com </w:t>
            </w:r>
          </w:p>
          <w:p w:rsidR="00000000" w:rsidDel="00000000" w:rsidP="00000000" w:rsidRDefault="00000000" w:rsidRPr="00000000" w14:paraId="00000029">
            <w:pPr>
              <w:widowControl w:val="0"/>
              <w:spacing w:line="240" w:lineRule="auto"/>
              <w:rPr>
                <w:sz w:val="14"/>
                <w:szCs w:val="14"/>
              </w:rPr>
            </w:pPr>
            <w:r w:rsidDel="00000000" w:rsidR="00000000" w:rsidRPr="00000000">
              <w:rPr>
                <w:sz w:val="14"/>
                <w:szCs w:val="14"/>
                <w:rtl w:val="0"/>
              </w:rPr>
              <w:t xml:space="preserve">Name Server: dns2.yesnic.com</w:t>
            </w:r>
          </w:p>
          <w:p w:rsidR="00000000" w:rsidDel="00000000" w:rsidP="00000000" w:rsidRDefault="00000000" w:rsidRPr="00000000" w14:paraId="0000002A">
            <w:pPr>
              <w:widowControl w:val="0"/>
              <w:spacing w:line="240" w:lineRule="auto"/>
              <w:rPr>
                <w:sz w:val="14"/>
                <w:szCs w:val="14"/>
              </w:rPr>
            </w:pPr>
            <w:r w:rsidDel="00000000" w:rsidR="00000000" w:rsidRPr="00000000">
              <w:rPr>
                <w:sz w:val="14"/>
                <w:szCs w:val="14"/>
                <w:rtl w:val="0"/>
              </w:rPr>
              <w:t xml:space="preserve">Name Server: dns3.yesnic.com</w:t>
            </w:r>
          </w:p>
          <w:p w:rsidR="00000000" w:rsidDel="00000000" w:rsidP="00000000" w:rsidRDefault="00000000" w:rsidRPr="00000000" w14:paraId="0000002B">
            <w:pPr>
              <w:widowControl w:val="0"/>
              <w:spacing w:line="240" w:lineRule="auto"/>
              <w:rPr>
                <w:sz w:val="14"/>
                <w:szCs w:val="14"/>
              </w:rPr>
            </w:pPr>
            <w:r w:rsidDel="00000000" w:rsidR="00000000" w:rsidRPr="00000000">
              <w:rPr>
                <w:sz w:val="14"/>
                <w:szCs w:val="14"/>
                <w:rtl w:val="0"/>
              </w:rPr>
              <w:t xml:space="preserve">Name Server: dns4.yesnic.com</w:t>
            </w:r>
          </w:p>
          <w:p w:rsidR="00000000" w:rsidDel="00000000" w:rsidP="00000000" w:rsidRDefault="00000000" w:rsidRPr="00000000" w14:paraId="0000002C">
            <w:pPr>
              <w:widowControl w:val="0"/>
              <w:spacing w:line="240" w:lineRule="auto"/>
              <w:rPr>
                <w:sz w:val="14"/>
                <w:szCs w:val="14"/>
              </w:rPr>
            </w:pPr>
            <w:r w:rsidDel="00000000" w:rsidR="00000000" w:rsidRPr="00000000">
              <w:rPr>
                <w:rtl w:val="0"/>
              </w:rPr>
            </w:r>
          </w:p>
          <w:p w:rsidR="00000000" w:rsidDel="00000000" w:rsidP="00000000" w:rsidRDefault="00000000" w:rsidRPr="00000000" w14:paraId="0000002D">
            <w:pPr>
              <w:widowControl w:val="0"/>
              <w:spacing w:line="240" w:lineRule="auto"/>
              <w:rPr>
                <w:sz w:val="14"/>
                <w:szCs w:val="14"/>
              </w:rPr>
            </w:pPr>
            <w:r w:rsidDel="00000000" w:rsidR="00000000" w:rsidRPr="00000000">
              <w:rPr>
                <w:sz w:val="14"/>
                <w:szCs w:val="14"/>
                <w:rtl w:val="0"/>
              </w:rPr>
              <w:t xml:space="preserve">These Tools will help your work load being less and easier than before. </w:t>
            </w:r>
          </w:p>
          <w:p w:rsidR="00000000" w:rsidDel="00000000" w:rsidP="00000000" w:rsidRDefault="00000000" w:rsidRPr="00000000" w14:paraId="0000002E">
            <w:pPr>
              <w:widowControl w:val="0"/>
              <w:spacing w:line="240" w:lineRule="auto"/>
              <w:rPr>
                <w:sz w:val="14"/>
                <w:szCs w:val="14"/>
              </w:rPr>
            </w:pPr>
            <w:r w:rsidDel="00000000" w:rsidR="00000000" w:rsidRPr="00000000">
              <w:rPr>
                <w:rtl w:val="0"/>
              </w:rPr>
            </w:r>
          </w:p>
          <w:p w:rsidR="00000000" w:rsidDel="00000000" w:rsidP="00000000" w:rsidRDefault="00000000" w:rsidRPr="00000000" w14:paraId="0000002F">
            <w:pPr>
              <w:widowControl w:val="0"/>
              <w:spacing w:line="240" w:lineRule="auto"/>
              <w:rPr>
                <w:sz w:val="14"/>
                <w:szCs w:val="14"/>
              </w:rPr>
            </w:pPr>
            <w:r w:rsidDel="00000000" w:rsidR="00000000" w:rsidRPr="00000000">
              <w:rPr>
                <w:sz w:val="14"/>
                <w:szCs w:val="14"/>
                <w:rtl w:val="0"/>
              </w:rPr>
              <w:t xml:space="preserve">It's really easy because of these plugins or extension.</w:t>
            </w:r>
          </w:p>
          <w:p w:rsidR="00000000" w:rsidDel="00000000" w:rsidP="00000000" w:rsidRDefault="00000000" w:rsidRPr="00000000" w14:paraId="00000030">
            <w:pPr>
              <w:widowControl w:val="0"/>
              <w:spacing w:line="240" w:lineRule="auto"/>
              <w:rPr>
                <w:sz w:val="14"/>
                <w:szCs w:val="14"/>
              </w:rPr>
            </w:pPr>
            <w:r w:rsidDel="00000000" w:rsidR="00000000" w:rsidRPr="00000000">
              <w:rPr>
                <w:rtl w:val="0"/>
              </w:rPr>
            </w:r>
          </w:p>
          <w:p w:rsidR="00000000" w:rsidDel="00000000" w:rsidP="00000000" w:rsidRDefault="00000000" w:rsidRPr="00000000" w14:paraId="00000031">
            <w:pPr>
              <w:widowControl w:val="0"/>
              <w:spacing w:line="240" w:lineRule="auto"/>
              <w:rPr>
                <w:sz w:val="14"/>
                <w:szCs w:val="14"/>
              </w:rPr>
            </w:pPr>
            <w:r w:rsidDel="00000000" w:rsidR="00000000" w:rsidRPr="00000000">
              <w:rPr>
                <w:sz w:val="14"/>
                <w:szCs w:val="14"/>
                <w:rtl w:val="0"/>
              </w:rPr>
              <w:t xml:space="preserve">[It take 15 mins] </w:t>
            </w:r>
          </w:p>
          <w:p w:rsidR="00000000" w:rsidDel="00000000" w:rsidP="00000000" w:rsidRDefault="00000000" w:rsidRPr="00000000" w14:paraId="00000032">
            <w:pPr>
              <w:widowControl w:val="0"/>
              <w:spacing w:line="240" w:lineRule="auto"/>
              <w:rPr>
                <w:sz w:val="14"/>
                <w:szCs w:val="14"/>
              </w:rPr>
            </w:pPr>
            <w:r w:rsidDel="00000000" w:rsidR="00000000" w:rsidRPr="00000000">
              <w:rPr>
                <w:sz w:val="14"/>
                <w:szCs w:val="14"/>
                <w:rtl w:val="0"/>
              </w:rPr>
              <w:t xml:space="preserve">(Publishing normally take 30min -1 hr to do totally)</w:t>
            </w:r>
          </w:p>
          <w:p w:rsidR="00000000" w:rsidDel="00000000" w:rsidP="00000000" w:rsidRDefault="00000000" w:rsidRPr="00000000" w14:paraId="00000033">
            <w:pPr>
              <w:widowControl w:val="0"/>
              <w:spacing w:line="240" w:lineRule="auto"/>
              <w:rPr>
                <w:sz w:val="14"/>
                <w:szCs w:val="14"/>
              </w:rPr>
            </w:pPr>
            <w:r w:rsidDel="00000000" w:rsidR="00000000" w:rsidRPr="00000000">
              <w:rPr>
                <w:rtl w:val="0"/>
              </w:rPr>
            </w:r>
          </w:p>
          <w:p w:rsidR="00000000" w:rsidDel="00000000" w:rsidP="00000000" w:rsidRDefault="00000000" w:rsidRPr="00000000" w14:paraId="00000034">
            <w:pPr>
              <w:widowControl w:val="0"/>
              <w:spacing w:line="240" w:lineRule="auto"/>
              <w:rPr>
                <w:sz w:val="14"/>
                <w:szCs w:val="14"/>
              </w:rPr>
            </w:pPr>
            <w:r w:rsidDel="00000000" w:rsidR="00000000" w:rsidRPr="00000000">
              <w:rPr>
                <w:sz w:val="14"/>
                <w:szCs w:val="14"/>
                <w:rtl w:val="0"/>
              </w:rPr>
              <w:t xml:space="preserve">Canva&gt;Figma&gt;Source code</w:t>
            </w:r>
          </w:p>
          <w:p w:rsidR="00000000" w:rsidDel="00000000" w:rsidP="00000000" w:rsidRDefault="00000000" w:rsidRPr="00000000" w14:paraId="00000035">
            <w:pPr>
              <w:widowControl w:val="0"/>
              <w:spacing w:line="240" w:lineRule="auto"/>
              <w:rPr>
                <w:sz w:val="14"/>
                <w:szCs w:val="14"/>
              </w:rPr>
            </w:pPr>
            <w:r w:rsidDel="00000000" w:rsidR="00000000" w:rsidRPr="00000000">
              <w:rPr>
                <w:rtl w:val="0"/>
              </w:rPr>
            </w:r>
          </w:p>
          <w:p w:rsidR="00000000" w:rsidDel="00000000" w:rsidP="00000000" w:rsidRDefault="00000000" w:rsidRPr="00000000" w14:paraId="00000036">
            <w:pPr>
              <w:widowControl w:val="0"/>
              <w:spacing w:line="240" w:lineRule="auto"/>
              <w:rPr>
                <w:sz w:val="14"/>
                <w:szCs w:val="14"/>
              </w:rPr>
            </w:pPr>
            <w:r w:rsidDel="00000000" w:rsidR="00000000" w:rsidRPr="00000000">
              <w:rPr>
                <w:sz w:val="14"/>
                <w:szCs w:val="14"/>
                <w:rtl w:val="0"/>
              </w:rPr>
              <w:t xml:space="preserve">(30 secs - 1 min)</w:t>
            </w:r>
          </w:p>
          <w:p w:rsidR="00000000" w:rsidDel="00000000" w:rsidP="00000000" w:rsidRDefault="00000000" w:rsidRPr="00000000" w14:paraId="00000037">
            <w:pPr>
              <w:widowControl w:val="0"/>
              <w:spacing w:line="240" w:lineRule="auto"/>
              <w:rPr>
                <w:sz w:val="14"/>
                <w:szCs w:val="14"/>
              </w:rPr>
            </w:pPr>
            <w:r w:rsidDel="00000000" w:rsidR="00000000" w:rsidRPr="00000000">
              <w:rPr>
                <w:sz w:val="14"/>
                <w:szCs w:val="14"/>
                <w:rtl w:val="0"/>
              </w:rPr>
              <w:t xml:space="preserve">1. Canva &gt; Figma (Conversion)</w:t>
            </w:r>
          </w:p>
          <w:p w:rsidR="00000000" w:rsidDel="00000000" w:rsidP="00000000" w:rsidRDefault="00000000" w:rsidRPr="00000000" w14:paraId="00000038">
            <w:pPr>
              <w:widowControl w:val="0"/>
              <w:spacing w:line="240" w:lineRule="auto"/>
              <w:rPr>
                <w:sz w:val="14"/>
                <w:szCs w:val="14"/>
              </w:rPr>
            </w:pPr>
            <w:r w:rsidDel="00000000" w:rsidR="00000000" w:rsidRPr="00000000">
              <w:rPr>
                <w:sz w:val="14"/>
                <w:szCs w:val="14"/>
                <w:rtl w:val="0"/>
              </w:rPr>
              <w:t xml:space="preserve">https://youtu.be/W1_Xagat5mI?feature=shared </w:t>
            </w:r>
          </w:p>
          <w:p w:rsidR="00000000" w:rsidDel="00000000" w:rsidP="00000000" w:rsidRDefault="00000000" w:rsidRPr="00000000" w14:paraId="00000039">
            <w:pPr>
              <w:widowControl w:val="0"/>
              <w:spacing w:line="240" w:lineRule="auto"/>
              <w:rPr>
                <w:sz w:val="14"/>
                <w:szCs w:val="14"/>
              </w:rPr>
            </w:pPr>
            <w:r w:rsidDel="00000000" w:rsidR="00000000" w:rsidRPr="00000000">
              <w:rPr>
                <w:rtl w:val="0"/>
              </w:rPr>
            </w:r>
          </w:p>
          <w:p w:rsidR="00000000" w:rsidDel="00000000" w:rsidP="00000000" w:rsidRDefault="00000000" w:rsidRPr="00000000" w14:paraId="0000003A">
            <w:pPr>
              <w:widowControl w:val="0"/>
              <w:spacing w:line="240" w:lineRule="auto"/>
              <w:rPr>
                <w:sz w:val="14"/>
                <w:szCs w:val="14"/>
              </w:rPr>
            </w:pPr>
            <w:r w:rsidDel="00000000" w:rsidR="00000000" w:rsidRPr="00000000">
              <w:rPr>
                <w:sz w:val="14"/>
                <w:szCs w:val="14"/>
                <w:rtl w:val="0"/>
              </w:rPr>
              <w:t xml:space="preserve">(30 secs - 1 min)</w:t>
            </w:r>
          </w:p>
          <w:p w:rsidR="00000000" w:rsidDel="00000000" w:rsidP="00000000" w:rsidRDefault="00000000" w:rsidRPr="00000000" w14:paraId="0000003B">
            <w:pPr>
              <w:widowControl w:val="0"/>
              <w:spacing w:line="240" w:lineRule="auto"/>
              <w:rPr>
                <w:sz w:val="14"/>
                <w:szCs w:val="14"/>
              </w:rPr>
            </w:pPr>
            <w:r w:rsidDel="00000000" w:rsidR="00000000" w:rsidRPr="00000000">
              <w:rPr>
                <w:sz w:val="14"/>
                <w:szCs w:val="14"/>
                <w:rtl w:val="0"/>
              </w:rPr>
              <w:t xml:space="preserve">2.Figma &gt; Visual Studio Code (Conversion)</w:t>
            </w:r>
          </w:p>
          <w:p w:rsidR="00000000" w:rsidDel="00000000" w:rsidP="00000000" w:rsidRDefault="00000000" w:rsidRPr="00000000" w14:paraId="0000003C">
            <w:pPr>
              <w:widowControl w:val="0"/>
              <w:spacing w:line="240" w:lineRule="auto"/>
              <w:rPr>
                <w:sz w:val="14"/>
                <w:szCs w:val="14"/>
              </w:rPr>
            </w:pPr>
            <w:r w:rsidDel="00000000" w:rsidR="00000000" w:rsidRPr="00000000">
              <w:rPr>
                <w:sz w:val="14"/>
                <w:szCs w:val="14"/>
                <w:rtl w:val="0"/>
              </w:rPr>
              <w:t xml:space="preserve">https://youtube.com/shorts/ep59u8q3Hq0?feature=shared</w:t>
            </w:r>
          </w:p>
          <w:p w:rsidR="00000000" w:rsidDel="00000000" w:rsidP="00000000" w:rsidRDefault="00000000" w:rsidRPr="00000000" w14:paraId="0000003D">
            <w:pPr>
              <w:widowControl w:val="0"/>
              <w:spacing w:line="240" w:lineRule="auto"/>
              <w:rPr>
                <w:sz w:val="14"/>
                <w:szCs w:val="14"/>
              </w:rPr>
            </w:pPr>
            <w:r w:rsidDel="00000000" w:rsidR="00000000" w:rsidRPr="00000000">
              <w:rPr>
                <w:rtl w:val="0"/>
              </w:rPr>
            </w:r>
          </w:p>
          <w:p w:rsidR="00000000" w:rsidDel="00000000" w:rsidP="00000000" w:rsidRDefault="00000000" w:rsidRPr="00000000" w14:paraId="0000003E">
            <w:pPr>
              <w:widowControl w:val="0"/>
              <w:spacing w:line="240" w:lineRule="auto"/>
              <w:rPr>
                <w:sz w:val="14"/>
                <w:szCs w:val="14"/>
              </w:rPr>
            </w:pPr>
            <w:r w:rsidDel="00000000" w:rsidR="00000000" w:rsidRPr="00000000">
              <w:rPr>
                <w:sz w:val="14"/>
                <w:szCs w:val="14"/>
                <w:rtl w:val="0"/>
              </w:rPr>
              <w:t xml:space="preserve">(30 secs to 1 min)</w:t>
            </w:r>
          </w:p>
          <w:p w:rsidR="00000000" w:rsidDel="00000000" w:rsidP="00000000" w:rsidRDefault="00000000" w:rsidRPr="00000000" w14:paraId="0000003F">
            <w:pPr>
              <w:widowControl w:val="0"/>
              <w:spacing w:line="240" w:lineRule="auto"/>
              <w:rPr>
                <w:sz w:val="14"/>
                <w:szCs w:val="14"/>
              </w:rPr>
            </w:pPr>
            <w:r w:rsidDel="00000000" w:rsidR="00000000" w:rsidRPr="00000000">
              <w:rPr>
                <w:sz w:val="14"/>
                <w:szCs w:val="14"/>
                <w:rtl w:val="0"/>
              </w:rPr>
              <w:t xml:space="preserve">3.Figma &gt; Html Css or React JS, Flutter and etc all</w:t>
            </w:r>
          </w:p>
          <w:p w:rsidR="00000000" w:rsidDel="00000000" w:rsidP="00000000" w:rsidRDefault="00000000" w:rsidRPr="00000000" w14:paraId="00000040">
            <w:pPr>
              <w:widowControl w:val="0"/>
              <w:spacing w:line="240" w:lineRule="auto"/>
              <w:rPr>
                <w:sz w:val="14"/>
                <w:szCs w:val="14"/>
              </w:rPr>
            </w:pPr>
            <w:r w:rsidDel="00000000" w:rsidR="00000000" w:rsidRPr="00000000">
              <w:rPr>
                <w:sz w:val="14"/>
                <w:szCs w:val="14"/>
                <w:rtl w:val="0"/>
              </w:rPr>
              <w:t xml:space="preserve">https://youtu.be/zXckEyjM3dg?feature=shared</w:t>
            </w:r>
          </w:p>
          <w:p w:rsidR="00000000" w:rsidDel="00000000" w:rsidP="00000000" w:rsidRDefault="00000000" w:rsidRPr="00000000" w14:paraId="00000041">
            <w:pPr>
              <w:widowControl w:val="0"/>
              <w:spacing w:line="240" w:lineRule="auto"/>
              <w:rPr>
                <w:sz w:val="20"/>
                <w:szCs w:val="20"/>
              </w:rPr>
            </w:pP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rPr>
                <w:b w:val="1"/>
                <w:sz w:val="20"/>
                <w:szCs w:val="20"/>
              </w:rPr>
            </w:pPr>
            <w:r w:rsidDel="00000000" w:rsidR="00000000" w:rsidRPr="00000000">
              <w:rPr>
                <w:b w:val="1"/>
                <w:sz w:val="20"/>
                <w:szCs w:val="20"/>
                <w:rtl w:val="0"/>
              </w:rPr>
              <w:t xml:space="preserve">Materials to let developers team prepare </w:t>
            </w:r>
            <w:r w:rsidDel="00000000" w:rsidR="00000000" w:rsidRPr="00000000">
              <w:rPr>
                <w:b w:val="1"/>
                <w:sz w:val="20"/>
                <w:szCs w:val="20"/>
                <w:highlight w:val="green"/>
                <w:rtl w:val="0"/>
              </w:rPr>
              <w:t xml:space="preserve">(Design and Explanation or Guide video)</w:t>
            </w:r>
            <w:r w:rsidDel="00000000" w:rsidR="00000000" w:rsidRPr="00000000">
              <w:rPr>
                <w:b w:val="1"/>
                <w:sz w:val="20"/>
                <w:szCs w:val="20"/>
                <w:rtl w:val="0"/>
              </w:rPr>
              <w:t xml:space="preserve"> with Server info + DNS info</w:t>
            </w:r>
          </w:p>
        </w:tc>
      </w:tr>
    </w:tbl>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rPr>
          <w:b w:val="1"/>
          <w:sz w:val="34"/>
          <w:szCs w:val="34"/>
          <w:highlight w:val="yellow"/>
        </w:rPr>
      </w:pPr>
      <w:r w:rsidDel="00000000" w:rsidR="00000000" w:rsidRPr="00000000">
        <w:rPr>
          <w:rtl w:val="0"/>
        </w:rPr>
      </w:r>
    </w:p>
    <w:p w:rsidR="00000000" w:rsidDel="00000000" w:rsidP="00000000" w:rsidRDefault="00000000" w:rsidRPr="00000000" w14:paraId="00000046">
      <w:pPr>
        <w:rPr>
          <w:b w:val="1"/>
          <w:sz w:val="34"/>
          <w:szCs w:val="34"/>
          <w:highlight w:val="yellow"/>
        </w:rPr>
      </w:pPr>
      <w:r w:rsidDel="00000000" w:rsidR="00000000" w:rsidRPr="00000000">
        <w:rPr>
          <w:rtl w:val="0"/>
        </w:rPr>
      </w:r>
    </w:p>
    <w:p w:rsidR="00000000" w:rsidDel="00000000" w:rsidP="00000000" w:rsidRDefault="00000000" w:rsidRPr="00000000" w14:paraId="00000047">
      <w:pPr>
        <w:rPr>
          <w:b w:val="1"/>
          <w:sz w:val="18"/>
          <w:szCs w:val="18"/>
        </w:rPr>
      </w:pPr>
      <w:r w:rsidDel="00000000" w:rsidR="00000000" w:rsidRPr="00000000">
        <w:rPr>
          <w:b w:val="1"/>
          <w:sz w:val="34"/>
          <w:szCs w:val="34"/>
          <w:highlight w:val="yellow"/>
          <w:rtl w:val="0"/>
        </w:rPr>
        <w:t xml:space="preserve">Step 1. Set the Minimum Budget </w:t>
      </w:r>
      <w:r w:rsidDel="00000000" w:rsidR="00000000" w:rsidRPr="00000000">
        <w:rPr>
          <w:rtl w:val="0"/>
        </w:rPr>
      </w:r>
    </w:p>
    <w:p w:rsidR="00000000" w:rsidDel="00000000" w:rsidP="00000000" w:rsidRDefault="00000000" w:rsidRPr="00000000" w14:paraId="00000048">
      <w:pPr>
        <w:rPr>
          <w:b w:val="1"/>
        </w:rPr>
      </w:pPr>
      <w:r w:rsidDel="00000000" w:rsidR="00000000" w:rsidRPr="00000000">
        <w:rPr>
          <w:rtl w:val="0"/>
        </w:rPr>
      </w:r>
    </w:p>
    <w:p w:rsidR="00000000" w:rsidDel="00000000" w:rsidP="00000000" w:rsidRDefault="00000000" w:rsidRPr="00000000" w14:paraId="00000049">
      <w:pPr>
        <w:rPr>
          <w:b w:val="1"/>
          <w:sz w:val="28"/>
          <w:szCs w:val="28"/>
        </w:rPr>
      </w:pPr>
      <w:r w:rsidDel="00000000" w:rsidR="00000000" w:rsidRPr="00000000">
        <w:rPr>
          <w:b w:val="1"/>
          <w:sz w:val="28"/>
          <w:szCs w:val="28"/>
          <w:rtl w:val="0"/>
        </w:rPr>
        <w:t xml:space="preserve">Strategy of negotiation</w:t>
      </w:r>
    </w:p>
    <w:p w:rsidR="00000000" w:rsidDel="00000000" w:rsidP="00000000" w:rsidRDefault="00000000" w:rsidRPr="00000000" w14:paraId="0000004A">
      <w:pPr>
        <w:rPr>
          <w:b w:val="1"/>
          <w:sz w:val="24"/>
          <w:szCs w:val="24"/>
        </w:rPr>
      </w:pPr>
      <w:r w:rsidDel="00000000" w:rsidR="00000000" w:rsidRPr="00000000">
        <w:rPr>
          <w:b w:val="1"/>
          <w:sz w:val="24"/>
          <w:szCs w:val="24"/>
          <w:rtl w:val="0"/>
        </w:rPr>
        <w:t xml:space="preserve">(1)Extreme minimum budget + (2) Detail Description</w:t>
      </w:r>
    </w:p>
    <w:p w:rsidR="00000000" w:rsidDel="00000000" w:rsidP="00000000" w:rsidRDefault="00000000" w:rsidRPr="00000000" w14:paraId="0000004B">
      <w:pPr>
        <w:rPr>
          <w:b w:val="1"/>
          <w:sz w:val="24"/>
          <w:szCs w:val="24"/>
        </w:rPr>
      </w:pPr>
      <w:r w:rsidDel="00000000" w:rsidR="00000000" w:rsidRPr="00000000">
        <w:rPr>
          <w:sz w:val="24"/>
          <w:szCs w:val="24"/>
          <w:rtl w:val="0"/>
        </w:rPr>
        <w:t xml:space="preserve">= can make people get persuaded</w:t>
      </w:r>
      <w:r w:rsidDel="00000000" w:rsidR="00000000" w:rsidRPr="00000000">
        <w:rPr>
          <w:rtl w:val="0"/>
        </w:rPr>
      </w:r>
    </w:p>
    <w:tbl>
      <w:tblPr>
        <w:tblStyle w:val="Table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rPr>
                <w:sz w:val="20"/>
                <w:szCs w:val="20"/>
              </w:rPr>
            </w:pPr>
            <w:r w:rsidDel="00000000" w:rsidR="00000000" w:rsidRPr="00000000">
              <w:rPr>
                <w:sz w:val="20"/>
                <w:szCs w:val="20"/>
                <w:rtl w:val="0"/>
              </w:rPr>
              <w:t xml:space="preserve">This week</w:t>
            </w:r>
          </w:p>
          <w:p w:rsidR="00000000" w:rsidDel="00000000" w:rsidP="00000000" w:rsidRDefault="00000000" w:rsidRPr="00000000" w14:paraId="0000004D">
            <w:pPr>
              <w:widowControl w:val="0"/>
              <w:spacing w:line="240" w:lineRule="auto"/>
              <w:rPr>
                <w:sz w:val="20"/>
                <w:szCs w:val="20"/>
              </w:rPr>
            </w:pPr>
            <w:r w:rsidDel="00000000" w:rsidR="00000000" w:rsidRPr="00000000">
              <w:rPr>
                <w:sz w:val="20"/>
                <w:szCs w:val="20"/>
                <w:rtl w:val="0"/>
              </w:rPr>
              <w:t xml:space="preserve">1.Publishing 1000 (PC, Mobile) &gt; you can use the converter plugin and it might take 30 mins to do all things if we use the figma &gt; web converter plugin</w:t>
            </w:r>
          </w:p>
          <w:p w:rsidR="00000000" w:rsidDel="00000000" w:rsidP="00000000" w:rsidRDefault="00000000" w:rsidRPr="00000000" w14:paraId="0000004E">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4F">
            <w:pPr>
              <w:widowControl w:val="0"/>
              <w:spacing w:line="240" w:lineRule="auto"/>
              <w:rPr>
                <w:sz w:val="20"/>
                <w:szCs w:val="20"/>
              </w:rPr>
            </w:pPr>
            <w:r w:rsidDel="00000000" w:rsidR="00000000" w:rsidRPr="00000000">
              <w:rPr>
                <w:sz w:val="20"/>
                <w:szCs w:val="20"/>
                <w:rtl w:val="0"/>
              </w:rPr>
              <w:t xml:space="preserve">Next week</w:t>
            </w:r>
          </w:p>
          <w:p w:rsidR="00000000" w:rsidDel="00000000" w:rsidP="00000000" w:rsidRDefault="00000000" w:rsidRPr="00000000" w14:paraId="00000050">
            <w:pPr>
              <w:widowControl w:val="0"/>
              <w:spacing w:line="240" w:lineRule="auto"/>
              <w:rPr>
                <w:sz w:val="20"/>
                <w:szCs w:val="20"/>
              </w:rPr>
            </w:pPr>
            <w:r w:rsidDel="00000000" w:rsidR="00000000" w:rsidRPr="00000000">
              <w:rPr>
                <w:sz w:val="20"/>
                <w:szCs w:val="20"/>
                <w:rtl w:val="0"/>
              </w:rPr>
              <w:t xml:space="preserve">2. API Integration (Spot, Future,Wallet) 1000 USD</w:t>
            </w:r>
          </w:p>
          <w:p w:rsidR="00000000" w:rsidDel="00000000" w:rsidP="00000000" w:rsidRDefault="00000000" w:rsidRPr="00000000" w14:paraId="00000051">
            <w:pPr>
              <w:widowControl w:val="0"/>
              <w:spacing w:line="240" w:lineRule="auto"/>
              <w:rPr>
                <w:sz w:val="20"/>
                <w:szCs w:val="20"/>
              </w:rPr>
            </w:pPr>
            <w:r w:rsidDel="00000000" w:rsidR="00000000" w:rsidRPr="00000000">
              <w:rPr>
                <w:sz w:val="20"/>
                <w:szCs w:val="20"/>
                <w:rtl w:val="0"/>
              </w:rPr>
              <w:t xml:space="preserve">( Let people sign up and deposit the money for the subscription )</w:t>
            </w:r>
          </w:p>
          <w:p w:rsidR="00000000" w:rsidDel="00000000" w:rsidP="00000000" w:rsidRDefault="00000000" w:rsidRPr="00000000" w14:paraId="00000052">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53">
            <w:pPr>
              <w:widowControl w:val="0"/>
              <w:spacing w:line="240" w:lineRule="auto"/>
              <w:rPr>
                <w:sz w:val="20"/>
                <w:szCs w:val="20"/>
              </w:rPr>
            </w:pPr>
            <w:r w:rsidDel="00000000" w:rsidR="00000000" w:rsidRPr="00000000">
              <w:rPr>
                <w:sz w:val="20"/>
                <w:szCs w:val="20"/>
                <w:rtl w:val="0"/>
              </w:rPr>
              <w:t xml:space="preserve">3rd week after starting day</w:t>
            </w:r>
          </w:p>
          <w:p w:rsidR="00000000" w:rsidDel="00000000" w:rsidP="00000000" w:rsidRDefault="00000000" w:rsidRPr="00000000" w14:paraId="00000054">
            <w:pPr>
              <w:widowControl w:val="0"/>
              <w:spacing w:line="240" w:lineRule="auto"/>
              <w:rPr>
                <w:sz w:val="20"/>
                <w:szCs w:val="20"/>
              </w:rPr>
            </w:pPr>
            <w:r w:rsidDel="00000000" w:rsidR="00000000" w:rsidRPr="00000000">
              <w:rPr>
                <w:sz w:val="20"/>
                <w:szCs w:val="20"/>
                <w:rtl w:val="0"/>
              </w:rPr>
              <w:t xml:space="preserve">3. Finishing with Trading view chart + API integration for calculation function(it's simple) 1000 USD</w:t>
            </w:r>
          </w:p>
          <w:p w:rsidR="00000000" w:rsidDel="00000000" w:rsidP="00000000" w:rsidRDefault="00000000" w:rsidRPr="00000000" w14:paraId="00000055">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56">
            <w:pPr>
              <w:widowControl w:val="0"/>
              <w:spacing w:line="240" w:lineRule="auto"/>
              <w:rPr>
                <w:sz w:val="20"/>
                <w:szCs w:val="20"/>
              </w:rPr>
            </w:pPr>
            <w:r w:rsidDel="00000000" w:rsidR="00000000" w:rsidRPr="00000000">
              <w:rPr>
                <w:sz w:val="20"/>
                <w:szCs w:val="20"/>
              </w:rPr>
              <w:drawing>
                <wp:inline distB="114300" distT="114300" distL="114300" distR="114300">
                  <wp:extent cx="5386388" cy="5364357"/>
                  <wp:effectExtent b="0" l="0" r="0" t="0"/>
                  <wp:docPr id="9"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5386388" cy="5364357"/>
                          </a:xfrm>
                          <a:prstGeom prst="rect"/>
                          <a:ln/>
                        </pic:spPr>
                      </pic:pic>
                    </a:graphicData>
                  </a:graphic>
                </wp:inline>
              </w:drawing>
            </w:r>
            <w:r w:rsidDel="00000000" w:rsidR="00000000" w:rsidRPr="00000000">
              <w:rPr>
                <w:rtl w:val="0"/>
              </w:rPr>
            </w:r>
          </w:p>
          <w:p w:rsidR="00000000" w:rsidDel="00000000" w:rsidP="00000000" w:rsidRDefault="00000000" w:rsidRPr="00000000" w14:paraId="00000057">
            <w:pPr>
              <w:widowControl w:val="0"/>
              <w:spacing w:line="240" w:lineRule="auto"/>
              <w:jc w:val="center"/>
              <w:rPr>
                <w:sz w:val="20"/>
                <w:szCs w:val="20"/>
              </w:rPr>
            </w:pP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58">
            <w:pPr>
              <w:widowControl w:val="0"/>
              <w:spacing w:line="240" w:lineRule="auto"/>
              <w:jc w:val="center"/>
              <w:rPr>
                <w:b w:val="1"/>
                <w:sz w:val="20"/>
                <w:szCs w:val="20"/>
              </w:rPr>
            </w:pPr>
            <w:r w:rsidDel="00000000" w:rsidR="00000000" w:rsidRPr="00000000">
              <w:rPr>
                <w:b w:val="1"/>
                <w:sz w:val="20"/>
                <w:szCs w:val="20"/>
                <w:rtl w:val="0"/>
              </w:rPr>
              <w:t xml:space="preserve">[Figure] PSS when we start the negotiation</w:t>
            </w:r>
          </w:p>
        </w:tc>
      </w:tr>
    </w:tbl>
    <w:p w:rsidR="00000000" w:rsidDel="00000000" w:rsidP="00000000" w:rsidRDefault="00000000" w:rsidRPr="00000000" w14:paraId="00000059">
      <w:pPr>
        <w:rPr>
          <w:b w:val="1"/>
          <w:sz w:val="34"/>
          <w:szCs w:val="34"/>
          <w:highlight w:val="yellow"/>
        </w:rPr>
      </w:pPr>
      <w:r w:rsidDel="00000000" w:rsidR="00000000" w:rsidRPr="00000000">
        <w:rPr>
          <w:b w:val="1"/>
          <w:sz w:val="34"/>
          <w:szCs w:val="34"/>
          <w:highlight w:val="yellow"/>
          <w:rtl w:val="0"/>
        </w:rPr>
        <w:t xml:space="preserve">Step 2. Negotiation</w:t>
      </w:r>
    </w:p>
    <w:p w:rsidR="00000000" w:rsidDel="00000000" w:rsidP="00000000" w:rsidRDefault="00000000" w:rsidRPr="00000000" w14:paraId="0000005A">
      <w:pPr>
        <w:rPr>
          <w:b w:val="1"/>
          <w:sz w:val="20"/>
          <w:szCs w:val="20"/>
          <w:highlight w:val="yellow"/>
        </w:rPr>
      </w:pPr>
      <w:r w:rsidDel="00000000" w:rsidR="00000000" w:rsidRPr="00000000">
        <w:rPr>
          <w:rtl w:val="0"/>
        </w:rPr>
      </w:r>
    </w:p>
    <w:p w:rsidR="00000000" w:rsidDel="00000000" w:rsidP="00000000" w:rsidRDefault="00000000" w:rsidRPr="00000000" w14:paraId="0000005B">
      <w:pPr>
        <w:rPr>
          <w:b w:val="1"/>
          <w:sz w:val="20"/>
          <w:szCs w:val="20"/>
        </w:rPr>
      </w:pPr>
      <w:r w:rsidDel="00000000" w:rsidR="00000000" w:rsidRPr="00000000">
        <w:rPr>
          <w:b w:val="1"/>
          <w:sz w:val="20"/>
          <w:szCs w:val="20"/>
          <w:rtl w:val="0"/>
        </w:rPr>
        <w:t xml:space="preserve">(If developer rejected minimum price, you can negotiate it)</w:t>
      </w:r>
    </w:p>
    <w:p w:rsidR="00000000" w:rsidDel="00000000" w:rsidP="00000000" w:rsidRDefault="00000000" w:rsidRPr="00000000" w14:paraId="0000005C">
      <w:pPr>
        <w:rPr>
          <w:b w:val="1"/>
          <w:sz w:val="20"/>
          <w:szCs w:val="20"/>
        </w:rPr>
      </w:pPr>
      <w:r w:rsidDel="00000000" w:rsidR="00000000" w:rsidRPr="00000000">
        <w:rPr>
          <w:rtl w:val="0"/>
        </w:rPr>
      </w:r>
    </w:p>
    <w:tbl>
      <w:tblPr>
        <w:tblStyle w:val="Table3"/>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45"/>
        <w:gridCol w:w="2655"/>
        <w:tblGridChange w:id="0">
          <w:tblGrid>
            <w:gridCol w:w="6345"/>
            <w:gridCol w:w="265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D">
            <w:pPr>
              <w:rPr>
                <w:b w:val="1"/>
                <w:sz w:val="20"/>
                <w:szCs w:val="20"/>
              </w:rPr>
            </w:pPr>
            <w:r w:rsidDel="00000000" w:rsidR="00000000" w:rsidRPr="00000000">
              <w:rPr>
                <w:b w:val="1"/>
                <w:sz w:val="34"/>
                <w:szCs w:val="34"/>
              </w:rPr>
              <w:drawing>
                <wp:inline distB="114300" distT="114300" distL="114300" distR="114300">
                  <wp:extent cx="3852863" cy="3462298"/>
                  <wp:effectExtent b="0" l="0" r="0" t="0"/>
                  <wp:docPr id="7" name="image7.png"/>
                  <a:graphic>
                    <a:graphicData uri="http://schemas.openxmlformats.org/drawingml/2006/picture">
                      <pic:pic>
                        <pic:nvPicPr>
                          <pic:cNvPr id="0" name="image7.png"/>
                          <pic:cNvPicPr preferRelativeResize="0"/>
                        </pic:nvPicPr>
                        <pic:blipFill>
                          <a:blip r:embed="rId12"/>
                          <a:srcRect b="0" l="0" r="0" t="0"/>
                          <a:stretch>
                            <a:fillRect/>
                          </a:stretch>
                        </pic:blipFill>
                        <pic:spPr>
                          <a:xfrm>
                            <a:off x="0" y="0"/>
                            <a:ext cx="3852863" cy="3462298"/>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rPr>
                <w:b w:val="1"/>
                <w:sz w:val="20"/>
                <w:szCs w:val="20"/>
              </w:rPr>
            </w:pPr>
            <w:r w:rsidDel="00000000" w:rsidR="00000000" w:rsidRPr="00000000">
              <w:rPr>
                <w:b w:val="1"/>
                <w:sz w:val="20"/>
                <w:szCs w:val="20"/>
                <w:rtl w:val="0"/>
              </w:rPr>
              <w:t xml:space="preserve">Even though our company was looking for a cheaper price, there is no more chance to minimize the budget? </w:t>
            </w:r>
          </w:p>
          <w:p w:rsidR="00000000" w:rsidDel="00000000" w:rsidP="00000000" w:rsidRDefault="00000000" w:rsidRPr="00000000" w14:paraId="0000005F">
            <w:pPr>
              <w:rPr>
                <w:b w:val="1"/>
                <w:sz w:val="20"/>
                <w:szCs w:val="20"/>
              </w:rPr>
            </w:pPr>
            <w:r w:rsidDel="00000000" w:rsidR="00000000" w:rsidRPr="00000000">
              <w:rPr>
                <w:rtl w:val="0"/>
              </w:rPr>
            </w:r>
          </w:p>
          <w:p w:rsidR="00000000" w:rsidDel="00000000" w:rsidP="00000000" w:rsidRDefault="00000000" w:rsidRPr="00000000" w14:paraId="00000060">
            <w:pPr>
              <w:rPr>
                <w:b w:val="1"/>
                <w:sz w:val="20"/>
                <w:szCs w:val="20"/>
              </w:rPr>
            </w:pPr>
            <w:r w:rsidDel="00000000" w:rsidR="00000000" w:rsidRPr="00000000">
              <w:rPr>
                <w:b w:val="1"/>
                <w:sz w:val="20"/>
                <w:szCs w:val="20"/>
                <w:rtl w:val="0"/>
              </w:rPr>
              <w:t xml:space="preserve">You have to start to set the milestone</w:t>
            </w:r>
          </w:p>
          <w:p w:rsidR="00000000" w:rsidDel="00000000" w:rsidP="00000000" w:rsidRDefault="00000000" w:rsidRPr="00000000" w14:paraId="00000061">
            <w:pPr>
              <w:rPr>
                <w:b w:val="1"/>
                <w:sz w:val="20"/>
                <w:szCs w:val="20"/>
              </w:rPr>
            </w:pPr>
            <w:r w:rsidDel="00000000" w:rsidR="00000000" w:rsidRPr="00000000">
              <w:rPr>
                <w:rtl w:val="0"/>
              </w:rPr>
            </w:r>
          </w:p>
          <w:p w:rsidR="00000000" w:rsidDel="00000000" w:rsidP="00000000" w:rsidRDefault="00000000" w:rsidRPr="00000000" w14:paraId="00000062">
            <w:pPr>
              <w:rPr>
                <w:b w:val="1"/>
                <w:sz w:val="20"/>
                <w:szCs w:val="20"/>
              </w:rPr>
            </w:pPr>
            <w:r w:rsidDel="00000000" w:rsidR="00000000" w:rsidRPr="00000000">
              <w:rPr>
                <w:b w:val="1"/>
                <w:sz w:val="20"/>
                <w:szCs w:val="20"/>
                <w:rtl w:val="0"/>
              </w:rPr>
              <w:t xml:space="preserve">(1)Extreme minimum budget + (2) Detail Description</w:t>
            </w:r>
          </w:p>
          <w:p w:rsidR="00000000" w:rsidDel="00000000" w:rsidP="00000000" w:rsidRDefault="00000000" w:rsidRPr="00000000" w14:paraId="00000063">
            <w:pPr>
              <w:rPr>
                <w:b w:val="1"/>
                <w:sz w:val="20"/>
                <w:szCs w:val="20"/>
              </w:rPr>
            </w:pPr>
            <w:r w:rsidDel="00000000" w:rsidR="00000000" w:rsidRPr="00000000">
              <w:rPr>
                <w:rtl w:val="0"/>
              </w:rPr>
            </w:r>
          </w:p>
          <w:p w:rsidR="00000000" w:rsidDel="00000000" w:rsidP="00000000" w:rsidRDefault="00000000" w:rsidRPr="00000000" w14:paraId="00000064">
            <w:pPr>
              <w:rPr>
                <w:sz w:val="20"/>
                <w:szCs w:val="20"/>
              </w:rPr>
            </w:pPr>
            <w:r w:rsidDel="00000000" w:rsidR="00000000" w:rsidRPr="00000000">
              <w:rPr>
                <w:sz w:val="20"/>
                <w:szCs w:val="20"/>
                <w:rtl w:val="0"/>
              </w:rPr>
              <w:t xml:space="preserve">= can make people get persuaded</w:t>
            </w:r>
          </w:p>
          <w:p w:rsidR="00000000" w:rsidDel="00000000" w:rsidP="00000000" w:rsidRDefault="00000000" w:rsidRPr="00000000" w14:paraId="00000065">
            <w:pPr>
              <w:rPr>
                <w:sz w:val="20"/>
                <w:szCs w:val="20"/>
              </w:rPr>
            </w:pPr>
            <w:r w:rsidDel="00000000" w:rsidR="00000000" w:rsidRPr="00000000">
              <w:rPr>
                <w:rtl w:val="0"/>
              </w:rPr>
            </w:r>
          </w:p>
          <w:p w:rsidR="00000000" w:rsidDel="00000000" w:rsidP="00000000" w:rsidRDefault="00000000" w:rsidRPr="00000000" w14:paraId="00000066">
            <w:pPr>
              <w:rPr>
                <w:sz w:val="20"/>
                <w:szCs w:val="20"/>
              </w:rPr>
            </w:pPr>
            <w:r w:rsidDel="00000000" w:rsidR="00000000" w:rsidRPr="00000000">
              <w:rPr>
                <w:sz w:val="20"/>
                <w:szCs w:val="20"/>
                <w:rtl w:val="0"/>
              </w:rPr>
              <w:t xml:space="preserve">Keep negotiation and let them set visualisation and basic interface should be done earlier in whole milestones</w:t>
            </w:r>
          </w:p>
        </w:tc>
      </w:tr>
      <w:tr>
        <w:trPr>
          <w:cantSplit w:val="0"/>
          <w:trHeight w:val="540" w:hRule="atLeast"/>
          <w:tblHeader w:val="0"/>
        </w:trPr>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067">
            <w:pPr>
              <w:jc w:val="center"/>
              <w:rPr>
                <w:b w:val="1"/>
                <w:sz w:val="34"/>
                <w:szCs w:val="34"/>
              </w:rPr>
            </w:pPr>
            <w:r w:rsidDel="00000000" w:rsidR="00000000" w:rsidRPr="00000000">
              <w:rPr>
                <w:b w:val="1"/>
                <w:sz w:val="20"/>
                <w:szCs w:val="20"/>
                <w:rtl w:val="0"/>
              </w:rPr>
              <w:t xml:space="preserve">[Developers team reject and keep their price &gt; You can try to D/C but at the end of the point, you should proceed to set the milestone.</w:t>
            </w:r>
            <w:r w:rsidDel="00000000" w:rsidR="00000000" w:rsidRPr="00000000">
              <w:rPr>
                <w:b w:val="1"/>
                <w:color w:val="ff0000"/>
                <w:sz w:val="20"/>
                <w:szCs w:val="20"/>
                <w:rtl w:val="0"/>
              </w:rPr>
              <w:t xml:space="preserve"> </w:t>
            </w:r>
            <w:r w:rsidDel="00000000" w:rsidR="00000000" w:rsidRPr="00000000">
              <w:rPr>
                <w:rtl w:val="0"/>
              </w:rPr>
            </w:r>
          </w:p>
        </w:tc>
      </w:tr>
    </w:tbl>
    <w:p w:rsidR="00000000" w:rsidDel="00000000" w:rsidP="00000000" w:rsidRDefault="00000000" w:rsidRPr="00000000" w14:paraId="00000069">
      <w:pPr>
        <w:rPr>
          <w:b w:val="1"/>
          <w:color w:val="ff0000"/>
          <w:sz w:val="20"/>
          <w:szCs w:val="20"/>
        </w:rPr>
      </w:pPr>
      <w:r w:rsidDel="00000000" w:rsidR="00000000" w:rsidRPr="00000000">
        <w:rPr>
          <w:rtl w:val="0"/>
        </w:rPr>
      </w:r>
    </w:p>
    <w:p w:rsidR="00000000" w:rsidDel="00000000" w:rsidP="00000000" w:rsidRDefault="00000000" w:rsidRPr="00000000" w14:paraId="0000006A">
      <w:pPr>
        <w:rPr>
          <w:b w:val="1"/>
          <w:sz w:val="20"/>
          <w:szCs w:val="20"/>
        </w:rPr>
      </w:pPr>
      <w:r w:rsidDel="00000000" w:rsidR="00000000" w:rsidRPr="00000000">
        <w:rPr>
          <w:b w:val="1"/>
          <w:color w:val="ff0000"/>
          <w:sz w:val="20"/>
          <w:szCs w:val="20"/>
          <w:rtl w:val="0"/>
        </w:rPr>
        <w:t xml:space="preserve">Accounting team will always check whether internal Developer or PM who contacted the 3rd party developer tried to D/C according to their conversation before proceeding the payment to check our internal team’s compliance</w:t>
      </w:r>
      <w:r w:rsidDel="00000000" w:rsidR="00000000" w:rsidRPr="00000000">
        <w:rPr>
          <w:b w:val="1"/>
          <w:sz w:val="20"/>
          <w:szCs w:val="20"/>
          <w:rtl w:val="0"/>
        </w:rPr>
        <w:t xml:space="preserve"> </w:t>
      </w:r>
    </w:p>
    <w:p w:rsidR="00000000" w:rsidDel="00000000" w:rsidP="00000000" w:rsidRDefault="00000000" w:rsidRPr="00000000" w14:paraId="0000006B">
      <w:pPr>
        <w:rPr>
          <w:b w:val="1"/>
          <w:sz w:val="20"/>
          <w:szCs w:val="20"/>
        </w:rPr>
      </w:pPr>
      <w:r w:rsidDel="00000000" w:rsidR="00000000" w:rsidRPr="00000000">
        <w:rPr>
          <w:rtl w:val="0"/>
        </w:rPr>
      </w:r>
    </w:p>
    <w:p w:rsidR="00000000" w:rsidDel="00000000" w:rsidP="00000000" w:rsidRDefault="00000000" w:rsidRPr="00000000" w14:paraId="0000006C">
      <w:pPr>
        <w:rPr>
          <w:b w:val="1"/>
          <w:sz w:val="20"/>
          <w:szCs w:val="20"/>
        </w:rPr>
      </w:pPr>
      <w:r w:rsidDel="00000000" w:rsidR="00000000" w:rsidRPr="00000000">
        <w:rPr>
          <w:b w:val="1"/>
          <w:sz w:val="20"/>
          <w:szCs w:val="20"/>
          <w:rtl w:val="0"/>
        </w:rPr>
        <w:t xml:space="preserve">(Accounting team always should check : This is Accounting team’s task responsibility)</w:t>
      </w:r>
    </w:p>
    <w:p w:rsidR="00000000" w:rsidDel="00000000" w:rsidP="00000000" w:rsidRDefault="00000000" w:rsidRPr="00000000" w14:paraId="0000006D">
      <w:pPr>
        <w:rPr>
          <w:b w:val="1"/>
          <w:sz w:val="20"/>
          <w:szCs w:val="20"/>
          <w:highlight w:val="yellow"/>
        </w:rPr>
      </w:pPr>
      <w:r w:rsidDel="00000000" w:rsidR="00000000" w:rsidRPr="00000000">
        <w:rPr>
          <w:rtl w:val="0"/>
        </w:rPr>
      </w:r>
    </w:p>
    <w:p w:rsidR="00000000" w:rsidDel="00000000" w:rsidP="00000000" w:rsidRDefault="00000000" w:rsidRPr="00000000" w14:paraId="0000006E">
      <w:pPr>
        <w:rPr>
          <w:b w:val="1"/>
          <w:sz w:val="20"/>
          <w:szCs w:val="20"/>
          <w:highlight w:val="yellow"/>
        </w:rPr>
      </w:pPr>
      <w:r w:rsidDel="00000000" w:rsidR="00000000" w:rsidRPr="00000000">
        <w:rPr>
          <w:rtl w:val="0"/>
        </w:rPr>
      </w:r>
    </w:p>
    <w:tbl>
      <w:tblPr>
        <w:tblStyle w:val="Table4"/>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F">
            <w:pPr>
              <w:widowControl w:val="0"/>
              <w:spacing w:line="240" w:lineRule="auto"/>
              <w:rPr>
                <w:b w:val="1"/>
                <w:sz w:val="20"/>
                <w:szCs w:val="20"/>
              </w:rPr>
            </w:pPr>
            <w:r w:rsidDel="00000000" w:rsidR="00000000" w:rsidRPr="00000000">
              <w:rPr>
                <w:b w:val="1"/>
                <w:sz w:val="20"/>
                <w:szCs w:val="20"/>
              </w:rPr>
              <w:drawing>
                <wp:inline distB="114300" distT="114300" distL="114300" distR="114300">
                  <wp:extent cx="5514325" cy="1615430"/>
                  <wp:effectExtent b="0" l="0" r="0" t="0"/>
                  <wp:docPr id="3" name="image2.png"/>
                  <a:graphic>
                    <a:graphicData uri="http://schemas.openxmlformats.org/drawingml/2006/picture">
                      <pic:pic>
                        <pic:nvPicPr>
                          <pic:cNvPr id="0" name="image2.png"/>
                          <pic:cNvPicPr preferRelativeResize="0"/>
                        </pic:nvPicPr>
                        <pic:blipFill>
                          <a:blip r:embed="rId13"/>
                          <a:srcRect b="0" l="0" r="0" t="0"/>
                          <a:stretch>
                            <a:fillRect/>
                          </a:stretch>
                        </pic:blipFill>
                        <pic:spPr>
                          <a:xfrm>
                            <a:off x="0" y="0"/>
                            <a:ext cx="5514325" cy="1615430"/>
                          </a:xfrm>
                          <a:prstGeom prst="rect"/>
                          <a:ln/>
                        </pic:spPr>
                      </pic:pic>
                    </a:graphicData>
                  </a:graphic>
                </wp:inline>
              </w:drawing>
            </w: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70">
            <w:pPr>
              <w:widowControl w:val="0"/>
              <w:spacing w:line="240" w:lineRule="auto"/>
              <w:jc w:val="center"/>
              <w:rPr>
                <w:b w:val="1"/>
                <w:sz w:val="20"/>
                <w:szCs w:val="20"/>
              </w:rPr>
            </w:pPr>
            <w:r w:rsidDel="00000000" w:rsidR="00000000" w:rsidRPr="00000000">
              <w:rPr>
                <w:b w:val="1"/>
                <w:sz w:val="20"/>
                <w:szCs w:val="20"/>
                <w:rtl w:val="0"/>
              </w:rPr>
              <w:t xml:space="preserve">Check the main reasons why it takes long time</w:t>
            </w:r>
          </w:p>
        </w:tc>
      </w:tr>
    </w:tbl>
    <w:p w:rsidR="00000000" w:rsidDel="00000000" w:rsidP="00000000" w:rsidRDefault="00000000" w:rsidRPr="00000000" w14:paraId="00000071">
      <w:pPr>
        <w:rPr>
          <w:b w:val="1"/>
          <w:sz w:val="20"/>
          <w:szCs w:val="20"/>
          <w:highlight w:val="yellow"/>
        </w:rPr>
      </w:pPr>
      <w:r w:rsidDel="00000000" w:rsidR="00000000" w:rsidRPr="00000000">
        <w:rPr>
          <w:rtl w:val="0"/>
        </w:rPr>
      </w:r>
    </w:p>
    <w:p w:rsidR="00000000" w:rsidDel="00000000" w:rsidP="00000000" w:rsidRDefault="00000000" w:rsidRPr="00000000" w14:paraId="00000072">
      <w:pPr>
        <w:rPr>
          <w:b w:val="1"/>
          <w:sz w:val="20"/>
          <w:szCs w:val="20"/>
        </w:rPr>
      </w:pPr>
      <w:r w:rsidDel="00000000" w:rsidR="00000000" w:rsidRPr="00000000">
        <w:rPr>
          <w:rtl w:val="0"/>
        </w:rPr>
      </w:r>
    </w:p>
    <w:tbl>
      <w:tblPr>
        <w:tblStyle w:val="Table5"/>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00"/>
        <w:tblGridChange w:id="0">
          <w:tblGrid>
            <w:gridCol w:w="90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3">
            <w:pPr>
              <w:jc w:val="center"/>
              <w:rPr>
                <w:b w:val="1"/>
                <w:sz w:val="20"/>
                <w:szCs w:val="20"/>
              </w:rPr>
            </w:pPr>
            <w:r w:rsidDel="00000000" w:rsidR="00000000" w:rsidRPr="00000000">
              <w:rPr>
                <w:b w:val="1"/>
                <w:sz w:val="34"/>
                <w:szCs w:val="34"/>
              </w:rPr>
              <w:drawing>
                <wp:inline distB="114300" distT="114300" distL="114300" distR="114300">
                  <wp:extent cx="4552242" cy="6513844"/>
                  <wp:effectExtent b="0" l="0" r="0" t="0"/>
                  <wp:docPr id="4" name="image8.png"/>
                  <a:graphic>
                    <a:graphicData uri="http://schemas.openxmlformats.org/drawingml/2006/picture">
                      <pic:pic>
                        <pic:nvPicPr>
                          <pic:cNvPr id="0" name="image8.png"/>
                          <pic:cNvPicPr preferRelativeResize="0"/>
                        </pic:nvPicPr>
                        <pic:blipFill>
                          <a:blip r:embed="rId14"/>
                          <a:srcRect b="0" l="0" r="0" t="18571"/>
                          <a:stretch>
                            <a:fillRect/>
                          </a:stretch>
                        </pic:blipFill>
                        <pic:spPr>
                          <a:xfrm>
                            <a:off x="0" y="0"/>
                            <a:ext cx="4552242" cy="6513844"/>
                          </a:xfrm>
                          <a:prstGeom prst="rect"/>
                          <a:ln/>
                        </pic:spPr>
                      </pic:pic>
                    </a:graphicData>
                  </a:graphic>
                </wp:inline>
              </w:drawing>
            </w: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74">
            <w:pPr>
              <w:jc w:val="center"/>
              <w:rPr>
                <w:b w:val="1"/>
              </w:rPr>
            </w:pPr>
            <w:r w:rsidDel="00000000" w:rsidR="00000000" w:rsidRPr="00000000">
              <w:rPr>
                <w:b w:val="1"/>
                <w:rtl w:val="0"/>
              </w:rPr>
              <w:t xml:space="preserve">Milestone negotiation</w:t>
            </w:r>
          </w:p>
        </w:tc>
      </w:tr>
    </w:tbl>
    <w:p w:rsidR="00000000" w:rsidDel="00000000" w:rsidP="00000000" w:rsidRDefault="00000000" w:rsidRPr="00000000" w14:paraId="00000075">
      <w:pPr>
        <w:rPr>
          <w:b w:val="1"/>
          <w:sz w:val="20"/>
          <w:szCs w:val="20"/>
          <w:highlight w:val="yellow"/>
        </w:rPr>
      </w:pPr>
      <w:r w:rsidDel="00000000" w:rsidR="00000000" w:rsidRPr="00000000">
        <w:rPr>
          <w:rtl w:val="0"/>
        </w:rPr>
      </w:r>
    </w:p>
    <w:p w:rsidR="00000000" w:rsidDel="00000000" w:rsidP="00000000" w:rsidRDefault="00000000" w:rsidRPr="00000000" w14:paraId="00000076">
      <w:pPr>
        <w:rPr>
          <w:b w:val="1"/>
          <w:sz w:val="20"/>
          <w:szCs w:val="20"/>
          <w:highlight w:val="yellow"/>
        </w:rPr>
      </w:pPr>
      <w:r w:rsidDel="00000000" w:rsidR="00000000" w:rsidRPr="00000000">
        <w:rPr>
          <w:rtl w:val="0"/>
        </w:rPr>
      </w:r>
    </w:p>
    <w:p w:rsidR="00000000" w:rsidDel="00000000" w:rsidP="00000000" w:rsidRDefault="00000000" w:rsidRPr="00000000" w14:paraId="00000077">
      <w:pPr>
        <w:rPr>
          <w:b w:val="1"/>
          <w:sz w:val="20"/>
          <w:szCs w:val="20"/>
          <w:highlight w:val="yellow"/>
        </w:rPr>
      </w:pPr>
      <w:r w:rsidDel="00000000" w:rsidR="00000000" w:rsidRPr="00000000">
        <w:rPr>
          <w:rtl w:val="0"/>
        </w:rPr>
      </w:r>
    </w:p>
    <w:p w:rsidR="00000000" w:rsidDel="00000000" w:rsidP="00000000" w:rsidRDefault="00000000" w:rsidRPr="00000000" w14:paraId="00000078">
      <w:pPr>
        <w:rPr>
          <w:b w:val="1"/>
          <w:sz w:val="20"/>
          <w:szCs w:val="20"/>
          <w:highlight w:val="yellow"/>
        </w:rPr>
      </w:pPr>
      <w:r w:rsidDel="00000000" w:rsidR="00000000" w:rsidRPr="00000000">
        <w:rPr>
          <w:rtl w:val="0"/>
        </w:rPr>
      </w:r>
    </w:p>
    <w:p w:rsidR="00000000" w:rsidDel="00000000" w:rsidP="00000000" w:rsidRDefault="00000000" w:rsidRPr="00000000" w14:paraId="00000079">
      <w:pPr>
        <w:rPr>
          <w:b w:val="1"/>
          <w:sz w:val="20"/>
          <w:szCs w:val="20"/>
          <w:highlight w:val="yellow"/>
        </w:rPr>
      </w:pPr>
      <w:r w:rsidDel="00000000" w:rsidR="00000000" w:rsidRPr="00000000">
        <w:rPr>
          <w:rtl w:val="0"/>
        </w:rPr>
      </w:r>
    </w:p>
    <w:tbl>
      <w:tblPr>
        <w:tblStyle w:val="Table6"/>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rHeight w:val="454.98046875" w:hRule="atLeast"/>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7A">
            <w:pPr>
              <w:widowControl w:val="0"/>
              <w:spacing w:line="240" w:lineRule="auto"/>
              <w:rPr>
                <w:sz w:val="20"/>
                <w:szCs w:val="20"/>
              </w:rPr>
            </w:pPr>
            <w:r w:rsidDel="00000000" w:rsidR="00000000" w:rsidRPr="00000000">
              <w:rPr>
                <w:sz w:val="20"/>
                <w:szCs w:val="20"/>
                <w:rtl w:val="0"/>
              </w:rPr>
              <w:t xml:space="preserve">Client (Our company)</w:t>
            </w:r>
          </w:p>
        </w:tc>
        <w:tc>
          <w:tcPr>
            <w:shd w:fill="00ff00" w:val="clear"/>
            <w:tcMar>
              <w:top w:w="100.0" w:type="dxa"/>
              <w:left w:w="100.0" w:type="dxa"/>
              <w:bottom w:w="100.0" w:type="dxa"/>
              <w:right w:w="100.0" w:type="dxa"/>
            </w:tcMar>
            <w:vAlign w:val="top"/>
          </w:tcPr>
          <w:p w:rsidR="00000000" w:rsidDel="00000000" w:rsidP="00000000" w:rsidRDefault="00000000" w:rsidRPr="00000000" w14:paraId="0000007B">
            <w:pPr>
              <w:widowControl w:val="0"/>
              <w:spacing w:line="240" w:lineRule="auto"/>
              <w:rPr>
                <w:sz w:val="20"/>
                <w:szCs w:val="20"/>
              </w:rPr>
            </w:pPr>
            <w:r w:rsidDel="00000000" w:rsidR="00000000" w:rsidRPr="00000000">
              <w:rPr>
                <w:sz w:val="20"/>
                <w:szCs w:val="20"/>
                <w:rtl w:val="0"/>
              </w:rPr>
              <w:t xml:space="preserve">Outsourcing developer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C">
            <w:pPr>
              <w:widowControl w:val="0"/>
              <w:spacing w:line="240" w:lineRule="auto"/>
              <w:rPr/>
            </w:pPr>
            <w:r w:rsidDel="00000000" w:rsidR="00000000" w:rsidRPr="00000000">
              <w:rPr>
                <w:rtl w:val="0"/>
              </w:rPr>
              <w:t xml:space="preserve">3000 USDT 1st week : publishing and front end done 24 Jan 2024 (All pages even though you using the Figma converter, it's okay, they only expect the visualization at this moment </w:t>
            </w:r>
          </w:p>
          <w:p w:rsidR="00000000" w:rsidDel="00000000" w:rsidP="00000000" w:rsidRDefault="00000000" w:rsidRPr="00000000" w14:paraId="0000007D">
            <w:pPr>
              <w:widowControl w:val="0"/>
              <w:spacing w:line="240" w:lineRule="auto"/>
              <w:rPr/>
            </w:pPr>
            <w:r w:rsidDel="00000000" w:rsidR="00000000" w:rsidRPr="00000000">
              <w:rPr>
                <w:rtl w:val="0"/>
              </w:rPr>
            </w:r>
          </w:p>
          <w:p w:rsidR="00000000" w:rsidDel="00000000" w:rsidP="00000000" w:rsidRDefault="00000000" w:rsidRPr="00000000" w14:paraId="0000007E">
            <w:pPr>
              <w:widowControl w:val="0"/>
              <w:spacing w:line="240" w:lineRule="auto"/>
              <w:rPr/>
            </w:pPr>
            <w:r w:rsidDel="00000000" w:rsidR="00000000" w:rsidRPr="00000000">
              <w:rPr>
                <w:rtl w:val="0"/>
              </w:rPr>
              <w:t xml:space="preserve">3000 USDT 2nd week : 28 th Jan 2024 (Sign up with wallet + Spot and Future + MC9 + Earn publishing even though not perfect)</w:t>
            </w:r>
          </w:p>
          <w:p w:rsidR="00000000" w:rsidDel="00000000" w:rsidP="00000000" w:rsidRDefault="00000000" w:rsidRPr="00000000" w14:paraId="0000007F">
            <w:pPr>
              <w:widowControl w:val="0"/>
              <w:spacing w:line="240" w:lineRule="auto"/>
              <w:rPr/>
            </w:pPr>
            <w:r w:rsidDel="00000000" w:rsidR="00000000" w:rsidRPr="00000000">
              <w:rPr>
                <w:rtl w:val="0"/>
              </w:rPr>
            </w:r>
          </w:p>
          <w:p w:rsidR="00000000" w:rsidDel="00000000" w:rsidP="00000000" w:rsidRDefault="00000000" w:rsidRPr="00000000" w14:paraId="00000080">
            <w:pPr>
              <w:widowControl w:val="0"/>
              <w:spacing w:line="240" w:lineRule="auto"/>
              <w:rPr/>
            </w:pPr>
            <w:r w:rsidDel="00000000" w:rsidR="00000000" w:rsidRPr="00000000">
              <w:rPr>
                <w:rtl w:val="0"/>
              </w:rPr>
              <w:t xml:space="preserve">3000 USDT 3rd week : 6th Jan 2024 let users can put USDT with simple page displaying for MC9 and Earn service with admin functions</w:t>
            </w:r>
          </w:p>
          <w:p w:rsidR="00000000" w:rsidDel="00000000" w:rsidP="00000000" w:rsidRDefault="00000000" w:rsidRPr="00000000" w14:paraId="00000081">
            <w:pPr>
              <w:widowControl w:val="0"/>
              <w:spacing w:line="240" w:lineRule="auto"/>
              <w:rPr/>
            </w:pPr>
            <w:r w:rsidDel="00000000" w:rsidR="00000000" w:rsidRPr="00000000">
              <w:rPr>
                <w:rtl w:val="0"/>
              </w:rPr>
            </w:r>
          </w:p>
          <w:p w:rsidR="00000000" w:rsidDel="00000000" w:rsidP="00000000" w:rsidRDefault="00000000" w:rsidRPr="00000000" w14:paraId="00000082">
            <w:pPr>
              <w:widowControl w:val="0"/>
              <w:spacing w:line="240" w:lineRule="auto"/>
              <w:rPr/>
            </w:pPr>
            <w:r w:rsidDel="00000000" w:rsidR="00000000" w:rsidRPr="00000000">
              <w:rPr>
                <w:rtl w:val="0"/>
              </w:rPr>
              <w:t xml:space="preserve">3000 USDT 4th week : Spot and Future trading with calculation function</w:t>
            </w:r>
          </w:p>
          <w:p w:rsidR="00000000" w:rsidDel="00000000" w:rsidP="00000000" w:rsidRDefault="00000000" w:rsidRPr="00000000" w14:paraId="00000083">
            <w:pPr>
              <w:widowControl w:val="0"/>
              <w:spacing w:line="240" w:lineRule="auto"/>
              <w:rPr/>
            </w:pPr>
            <w:r w:rsidDel="00000000" w:rsidR="00000000" w:rsidRPr="00000000">
              <w:rPr>
                <w:rtl w:val="0"/>
              </w:rPr>
              <w:t xml:space="preserve">by 20 Feb 2024</w:t>
            </w:r>
          </w:p>
          <w:p w:rsidR="00000000" w:rsidDel="00000000" w:rsidP="00000000" w:rsidRDefault="00000000" w:rsidRPr="00000000" w14:paraId="00000084">
            <w:pPr>
              <w:widowControl w:val="0"/>
              <w:spacing w:line="240" w:lineRule="auto"/>
              <w:rPr/>
            </w:pPr>
            <w:r w:rsidDel="00000000" w:rsidR="00000000" w:rsidRPr="00000000">
              <w:rPr>
                <w:rtl w:val="0"/>
              </w:rPr>
            </w:r>
          </w:p>
          <w:p w:rsidR="00000000" w:rsidDel="00000000" w:rsidP="00000000" w:rsidRDefault="00000000" w:rsidRPr="00000000" w14:paraId="00000085">
            <w:pPr>
              <w:widowControl w:val="0"/>
              <w:spacing w:line="240" w:lineRule="auto"/>
              <w:rPr/>
            </w:pPr>
            <w:r w:rsidDel="00000000" w:rsidR="00000000" w:rsidRPr="00000000">
              <w:rPr>
                <w:rtl w:val="0"/>
              </w:rPr>
              <w:t xml:space="preserve">3000 USDT Until 8 weeks : QAQC and Fully functions : 17 March 2024</w:t>
            </w:r>
          </w:p>
          <w:p w:rsidR="00000000" w:rsidDel="00000000" w:rsidP="00000000" w:rsidRDefault="00000000" w:rsidRPr="00000000" w14:paraId="00000086">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widowControl w:val="0"/>
              <w:spacing w:line="240" w:lineRule="auto"/>
              <w:rPr/>
            </w:pPr>
            <w:r w:rsidDel="00000000" w:rsidR="00000000" w:rsidRPr="00000000">
              <w:rPr>
                <w:rtl w:val="0"/>
              </w:rPr>
              <w:t xml:space="preserve">3000 USDT 1st/2nd week: publishing front end done 30 Jan 2024 (We will develop the frontend pages and not use the convertor so that we don't need to do the work again)</w:t>
            </w:r>
          </w:p>
          <w:p w:rsidR="00000000" w:rsidDel="00000000" w:rsidP="00000000" w:rsidRDefault="00000000" w:rsidRPr="00000000" w14:paraId="00000088">
            <w:pPr>
              <w:widowControl w:val="0"/>
              <w:spacing w:line="240" w:lineRule="auto"/>
              <w:rPr/>
            </w:pPr>
            <w:r w:rsidDel="00000000" w:rsidR="00000000" w:rsidRPr="00000000">
              <w:rPr>
                <w:rtl w:val="0"/>
              </w:rPr>
            </w:r>
          </w:p>
          <w:p w:rsidR="00000000" w:rsidDel="00000000" w:rsidP="00000000" w:rsidRDefault="00000000" w:rsidRPr="00000000" w14:paraId="00000089">
            <w:pPr>
              <w:widowControl w:val="0"/>
              <w:spacing w:line="240" w:lineRule="auto"/>
              <w:rPr/>
            </w:pPr>
            <w:r w:rsidDel="00000000" w:rsidR="00000000" w:rsidRPr="00000000">
              <w:rPr>
                <w:rtl w:val="0"/>
              </w:rPr>
              <w:t xml:space="preserve">3000 USDT : 14th Feb 2024 (Sign up with wallet + Spot and Future )</w:t>
            </w:r>
          </w:p>
          <w:p w:rsidR="00000000" w:rsidDel="00000000" w:rsidP="00000000" w:rsidRDefault="00000000" w:rsidRPr="00000000" w14:paraId="0000008A">
            <w:pPr>
              <w:widowControl w:val="0"/>
              <w:spacing w:line="240" w:lineRule="auto"/>
              <w:rPr/>
            </w:pPr>
            <w:r w:rsidDel="00000000" w:rsidR="00000000" w:rsidRPr="00000000">
              <w:rPr>
                <w:rtl w:val="0"/>
              </w:rPr>
            </w:r>
          </w:p>
          <w:p w:rsidR="00000000" w:rsidDel="00000000" w:rsidP="00000000" w:rsidRDefault="00000000" w:rsidRPr="00000000" w14:paraId="0000008B">
            <w:pPr>
              <w:widowControl w:val="0"/>
              <w:spacing w:line="240" w:lineRule="auto"/>
              <w:rPr/>
            </w:pPr>
            <w:r w:rsidDel="00000000" w:rsidR="00000000" w:rsidRPr="00000000">
              <w:rPr>
                <w:rtl w:val="0"/>
              </w:rPr>
              <w:t xml:space="preserve">2000 USDT: (MC9 + Earn publishing even though not perfect) 22nd Feb</w:t>
            </w:r>
          </w:p>
          <w:p w:rsidR="00000000" w:rsidDel="00000000" w:rsidP="00000000" w:rsidRDefault="00000000" w:rsidRPr="00000000" w14:paraId="0000008C">
            <w:pPr>
              <w:widowControl w:val="0"/>
              <w:spacing w:line="240" w:lineRule="auto"/>
              <w:rPr/>
            </w:pPr>
            <w:r w:rsidDel="00000000" w:rsidR="00000000" w:rsidRPr="00000000">
              <w:rPr>
                <w:rtl w:val="0"/>
              </w:rPr>
            </w:r>
          </w:p>
          <w:p w:rsidR="00000000" w:rsidDel="00000000" w:rsidP="00000000" w:rsidRDefault="00000000" w:rsidRPr="00000000" w14:paraId="0000008D">
            <w:pPr>
              <w:widowControl w:val="0"/>
              <w:spacing w:line="240" w:lineRule="auto"/>
              <w:rPr/>
            </w:pPr>
            <w:r w:rsidDel="00000000" w:rsidR="00000000" w:rsidRPr="00000000">
              <w:rPr>
                <w:rtl w:val="0"/>
              </w:rPr>
              <w:t xml:space="preserve">2000 USDT : 29th Feb 2024 let users can put USDT with the simple page (We will show an address where users will need to withdraw their funds to that wallet and then from the admin side subscriptions will be managed to display for MC9 and Earn service with admin functions)</w:t>
            </w:r>
          </w:p>
          <w:p w:rsidR="00000000" w:rsidDel="00000000" w:rsidP="00000000" w:rsidRDefault="00000000" w:rsidRPr="00000000" w14:paraId="0000008E">
            <w:pPr>
              <w:widowControl w:val="0"/>
              <w:spacing w:line="240" w:lineRule="auto"/>
              <w:rPr/>
            </w:pPr>
            <w:r w:rsidDel="00000000" w:rsidR="00000000" w:rsidRPr="00000000">
              <w:rPr>
                <w:rtl w:val="0"/>
              </w:rPr>
            </w:r>
          </w:p>
          <w:p w:rsidR="00000000" w:rsidDel="00000000" w:rsidP="00000000" w:rsidRDefault="00000000" w:rsidRPr="00000000" w14:paraId="0000008F">
            <w:pPr>
              <w:widowControl w:val="0"/>
              <w:spacing w:line="240" w:lineRule="auto"/>
              <w:rPr/>
            </w:pPr>
            <w:r w:rsidDel="00000000" w:rsidR="00000000" w:rsidRPr="00000000">
              <w:rPr>
                <w:rtl w:val="0"/>
              </w:rPr>
              <w:t xml:space="preserve">2000 USDT : Spot and Future trading with calculation function by 12 march 2024</w:t>
            </w:r>
          </w:p>
          <w:p w:rsidR="00000000" w:rsidDel="00000000" w:rsidP="00000000" w:rsidRDefault="00000000" w:rsidRPr="00000000" w14:paraId="00000090">
            <w:pPr>
              <w:widowControl w:val="0"/>
              <w:spacing w:line="240" w:lineRule="auto"/>
              <w:rPr/>
            </w:pPr>
            <w:r w:rsidDel="00000000" w:rsidR="00000000" w:rsidRPr="00000000">
              <w:rPr>
                <w:rtl w:val="0"/>
              </w:rPr>
            </w:r>
          </w:p>
          <w:p w:rsidR="00000000" w:rsidDel="00000000" w:rsidP="00000000" w:rsidRDefault="00000000" w:rsidRPr="00000000" w14:paraId="00000091">
            <w:pPr>
              <w:widowControl w:val="0"/>
              <w:spacing w:line="240" w:lineRule="auto"/>
              <w:rPr/>
            </w:pPr>
            <w:r w:rsidDel="00000000" w:rsidR="00000000" w:rsidRPr="00000000">
              <w:rPr>
                <w:rtl w:val="0"/>
              </w:rPr>
              <w:t xml:space="preserve">3000 USDT : QAQC and Fully functions: 17 March 2024</w:t>
            </w:r>
          </w:p>
          <w:p w:rsidR="00000000" w:rsidDel="00000000" w:rsidP="00000000" w:rsidRDefault="00000000" w:rsidRPr="00000000" w14:paraId="00000092">
            <w:pPr>
              <w:widowControl w:val="0"/>
              <w:spacing w:line="240" w:lineRule="auto"/>
              <w:rPr/>
            </w:pPr>
            <w:r w:rsidDel="00000000" w:rsidR="00000000" w:rsidRPr="00000000">
              <w:rPr>
                <w:rtl w:val="0"/>
              </w:rPr>
            </w:r>
          </w:p>
        </w:tc>
      </w:tr>
    </w:tbl>
    <w:p w:rsidR="00000000" w:rsidDel="00000000" w:rsidP="00000000" w:rsidRDefault="00000000" w:rsidRPr="00000000" w14:paraId="00000093">
      <w:pPr>
        <w:rPr>
          <w:sz w:val="20"/>
          <w:szCs w:val="20"/>
        </w:rPr>
      </w:pPr>
      <w:r w:rsidDel="00000000" w:rsidR="00000000" w:rsidRPr="00000000">
        <w:rPr>
          <w:rtl w:val="0"/>
        </w:rPr>
      </w:r>
    </w:p>
    <w:p w:rsidR="00000000" w:rsidDel="00000000" w:rsidP="00000000" w:rsidRDefault="00000000" w:rsidRPr="00000000" w14:paraId="00000094">
      <w:pPr>
        <w:rPr>
          <w:b w:val="1"/>
          <w:sz w:val="34"/>
          <w:szCs w:val="34"/>
          <w:highlight w:val="yellow"/>
        </w:rPr>
      </w:pPr>
      <w:r w:rsidDel="00000000" w:rsidR="00000000" w:rsidRPr="00000000">
        <w:rPr>
          <w:rtl w:val="0"/>
        </w:rPr>
      </w:r>
    </w:p>
    <w:tbl>
      <w:tblPr>
        <w:tblStyle w:val="Table7"/>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225"/>
        <w:gridCol w:w="2775"/>
        <w:tblGridChange w:id="0">
          <w:tblGrid>
            <w:gridCol w:w="6225"/>
            <w:gridCol w:w="27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5">
            <w:pPr>
              <w:widowControl w:val="0"/>
              <w:spacing w:line="240" w:lineRule="auto"/>
              <w:rPr>
                <w:b w:val="1"/>
                <w:sz w:val="34"/>
                <w:szCs w:val="34"/>
              </w:rPr>
            </w:pPr>
            <w:r w:rsidDel="00000000" w:rsidR="00000000" w:rsidRPr="00000000">
              <w:rPr>
                <w:b w:val="1"/>
                <w:sz w:val="34"/>
                <w:szCs w:val="34"/>
              </w:rPr>
              <w:drawing>
                <wp:inline distB="114300" distT="114300" distL="114300" distR="114300">
                  <wp:extent cx="3671888" cy="4352342"/>
                  <wp:effectExtent b="0" l="0" r="0" t="0"/>
                  <wp:docPr id="2" name="image6.png"/>
                  <a:graphic>
                    <a:graphicData uri="http://schemas.openxmlformats.org/drawingml/2006/picture">
                      <pic:pic>
                        <pic:nvPicPr>
                          <pic:cNvPr id="0" name="image6.png"/>
                          <pic:cNvPicPr preferRelativeResize="0"/>
                        </pic:nvPicPr>
                        <pic:blipFill>
                          <a:blip r:embed="rId15"/>
                          <a:srcRect b="0" l="0" r="0" t="0"/>
                          <a:stretch>
                            <a:fillRect/>
                          </a:stretch>
                        </pic:blipFill>
                        <pic:spPr>
                          <a:xfrm>
                            <a:off x="0" y="0"/>
                            <a:ext cx="3671888" cy="4352342"/>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rPr>
                <w:b w:val="1"/>
                <w:sz w:val="20"/>
                <w:szCs w:val="20"/>
              </w:rPr>
            </w:pPr>
            <w:r w:rsidDel="00000000" w:rsidR="00000000" w:rsidRPr="00000000">
              <w:rPr>
                <w:b w:val="1"/>
                <w:sz w:val="20"/>
                <w:szCs w:val="20"/>
                <w:rtl w:val="0"/>
              </w:rPr>
              <w:t xml:space="preserve">Additionally</w:t>
            </w:r>
          </w:p>
          <w:p w:rsidR="00000000" w:rsidDel="00000000" w:rsidP="00000000" w:rsidRDefault="00000000" w:rsidRPr="00000000" w14:paraId="00000097">
            <w:pPr>
              <w:rPr>
                <w:b w:val="1"/>
                <w:sz w:val="20"/>
                <w:szCs w:val="20"/>
              </w:rPr>
            </w:pPr>
            <w:r w:rsidDel="00000000" w:rsidR="00000000" w:rsidRPr="00000000">
              <w:rPr>
                <w:rtl w:val="0"/>
              </w:rPr>
            </w:r>
          </w:p>
          <w:p w:rsidR="00000000" w:rsidDel="00000000" w:rsidP="00000000" w:rsidRDefault="00000000" w:rsidRPr="00000000" w14:paraId="00000098">
            <w:pPr>
              <w:rPr>
                <w:b w:val="1"/>
                <w:sz w:val="20"/>
                <w:szCs w:val="20"/>
              </w:rPr>
            </w:pPr>
            <w:r w:rsidDel="00000000" w:rsidR="00000000" w:rsidRPr="00000000">
              <w:rPr>
                <w:b w:val="1"/>
                <w:sz w:val="20"/>
                <w:szCs w:val="20"/>
                <w:rtl w:val="0"/>
              </w:rPr>
              <w:t xml:space="preserve">Try to minimize the time to develop specific stuffs.</w:t>
            </w:r>
          </w:p>
          <w:p w:rsidR="00000000" w:rsidDel="00000000" w:rsidP="00000000" w:rsidRDefault="00000000" w:rsidRPr="00000000" w14:paraId="00000099">
            <w:pPr>
              <w:rPr>
                <w:b w:val="1"/>
                <w:sz w:val="20"/>
                <w:szCs w:val="20"/>
              </w:rPr>
            </w:pPr>
            <w:r w:rsidDel="00000000" w:rsidR="00000000" w:rsidRPr="00000000">
              <w:rPr>
                <w:rtl w:val="0"/>
              </w:rPr>
            </w:r>
          </w:p>
          <w:p w:rsidR="00000000" w:rsidDel="00000000" w:rsidP="00000000" w:rsidRDefault="00000000" w:rsidRPr="00000000" w14:paraId="0000009A">
            <w:pPr>
              <w:rPr>
                <w:b w:val="1"/>
                <w:sz w:val="20"/>
                <w:szCs w:val="20"/>
              </w:rPr>
            </w:pPr>
            <w:r w:rsidDel="00000000" w:rsidR="00000000" w:rsidRPr="00000000">
              <w:rPr>
                <w:b w:val="1"/>
                <w:sz w:val="20"/>
                <w:szCs w:val="20"/>
                <w:rtl w:val="0"/>
              </w:rPr>
              <w:t xml:space="preserve">Time is Commodity, please keep that in mind always.</w:t>
            </w:r>
          </w:p>
          <w:p w:rsidR="00000000" w:rsidDel="00000000" w:rsidP="00000000" w:rsidRDefault="00000000" w:rsidRPr="00000000" w14:paraId="0000009B">
            <w:pPr>
              <w:rPr>
                <w:b w:val="1"/>
                <w:sz w:val="20"/>
                <w:szCs w:val="20"/>
              </w:rPr>
            </w:pPr>
            <w:r w:rsidDel="00000000" w:rsidR="00000000" w:rsidRPr="00000000">
              <w:rPr>
                <w:rtl w:val="0"/>
              </w:rPr>
            </w:r>
          </w:p>
          <w:p w:rsidR="00000000" w:rsidDel="00000000" w:rsidP="00000000" w:rsidRDefault="00000000" w:rsidRPr="00000000" w14:paraId="0000009C">
            <w:pPr>
              <w:rPr>
                <w:b w:val="1"/>
                <w:sz w:val="28"/>
                <w:szCs w:val="28"/>
                <w:highlight w:val="yellow"/>
              </w:rPr>
            </w:pPr>
            <w:r w:rsidDel="00000000" w:rsidR="00000000" w:rsidRPr="00000000">
              <w:rPr>
                <w:b w:val="1"/>
                <w:sz w:val="28"/>
                <w:szCs w:val="28"/>
                <w:highlight w:val="yellow"/>
                <w:rtl w:val="0"/>
              </w:rPr>
              <w:t xml:space="preserve">[Case Study]</w:t>
            </w:r>
          </w:p>
          <w:p w:rsidR="00000000" w:rsidDel="00000000" w:rsidP="00000000" w:rsidRDefault="00000000" w:rsidRPr="00000000" w14:paraId="0000009D">
            <w:pPr>
              <w:rPr>
                <w:b w:val="1"/>
                <w:sz w:val="20"/>
                <w:szCs w:val="20"/>
              </w:rPr>
            </w:pPr>
            <w:r w:rsidDel="00000000" w:rsidR="00000000" w:rsidRPr="00000000">
              <w:rPr>
                <w:b w:val="1"/>
                <w:sz w:val="20"/>
                <w:szCs w:val="20"/>
                <w:rtl w:val="0"/>
              </w:rPr>
              <w:t xml:space="preserve">Once developers requested 12 weeks, minimize the 6 weeks (50%), and then, finally we got acceptance for 8 weeks</w:t>
            </w:r>
          </w:p>
          <w:p w:rsidR="00000000" w:rsidDel="00000000" w:rsidP="00000000" w:rsidRDefault="00000000" w:rsidRPr="00000000" w14:paraId="0000009E">
            <w:pPr>
              <w:widowControl w:val="0"/>
              <w:spacing w:line="240" w:lineRule="auto"/>
              <w:rPr>
                <w:b w:val="1"/>
                <w:sz w:val="34"/>
                <w:szCs w:val="34"/>
              </w:rPr>
            </w:pPr>
            <w:r w:rsidDel="00000000" w:rsidR="00000000" w:rsidRPr="00000000">
              <w:rPr>
                <w:rtl w:val="0"/>
              </w:rPr>
            </w:r>
          </w:p>
          <w:p w:rsidR="00000000" w:rsidDel="00000000" w:rsidP="00000000" w:rsidRDefault="00000000" w:rsidRPr="00000000" w14:paraId="0000009F">
            <w:pPr>
              <w:rPr>
                <w:b w:val="1"/>
                <w:sz w:val="20"/>
                <w:szCs w:val="20"/>
              </w:rPr>
            </w:pPr>
            <w:r w:rsidDel="00000000" w:rsidR="00000000" w:rsidRPr="00000000">
              <w:rPr>
                <w:b w:val="1"/>
                <w:sz w:val="20"/>
                <w:szCs w:val="20"/>
                <w:rtl w:val="0"/>
              </w:rPr>
              <w:t xml:space="preserve">After this, you have to set additionally contract detail to show users to play the service or to see the service earlier. </w:t>
            </w:r>
          </w:p>
          <w:p w:rsidR="00000000" w:rsidDel="00000000" w:rsidP="00000000" w:rsidRDefault="00000000" w:rsidRPr="00000000" w14:paraId="000000A0">
            <w:pPr>
              <w:rPr>
                <w:b w:val="1"/>
                <w:sz w:val="20"/>
                <w:szCs w:val="20"/>
              </w:rPr>
            </w:pPr>
            <w:r w:rsidDel="00000000" w:rsidR="00000000" w:rsidRPr="00000000">
              <w:rPr>
                <w:rtl w:val="0"/>
              </w:rPr>
            </w:r>
          </w:p>
          <w:p w:rsidR="00000000" w:rsidDel="00000000" w:rsidP="00000000" w:rsidRDefault="00000000" w:rsidRPr="00000000" w14:paraId="000000A1">
            <w:pPr>
              <w:rPr>
                <w:b w:val="1"/>
                <w:sz w:val="20"/>
                <w:szCs w:val="20"/>
              </w:rPr>
            </w:pPr>
            <w:r w:rsidDel="00000000" w:rsidR="00000000" w:rsidRPr="00000000">
              <w:rPr>
                <w:b w:val="1"/>
                <w:sz w:val="20"/>
                <w:szCs w:val="20"/>
                <w:rtl w:val="0"/>
              </w:rPr>
              <w:t xml:space="preserve">Let’s take a look at following next Step 3.</w:t>
            </w:r>
          </w:p>
          <w:p w:rsidR="00000000" w:rsidDel="00000000" w:rsidP="00000000" w:rsidRDefault="00000000" w:rsidRPr="00000000" w14:paraId="000000A2">
            <w:pPr>
              <w:widowControl w:val="0"/>
              <w:spacing w:line="240" w:lineRule="auto"/>
              <w:rPr>
                <w:b w:val="1"/>
                <w:sz w:val="34"/>
                <w:szCs w:val="34"/>
              </w:rPr>
            </w:pPr>
            <w:r w:rsidDel="00000000" w:rsidR="00000000" w:rsidRPr="00000000">
              <w:rPr>
                <w:rtl w:val="0"/>
              </w:rPr>
            </w:r>
          </w:p>
        </w:tc>
      </w:tr>
    </w:tbl>
    <w:p w:rsidR="00000000" w:rsidDel="00000000" w:rsidP="00000000" w:rsidRDefault="00000000" w:rsidRPr="00000000" w14:paraId="000000A3">
      <w:pPr>
        <w:rPr>
          <w:b w:val="1"/>
          <w:sz w:val="34"/>
          <w:szCs w:val="34"/>
          <w:highlight w:val="yellow"/>
        </w:rPr>
      </w:pPr>
      <w:r w:rsidDel="00000000" w:rsidR="00000000" w:rsidRPr="00000000">
        <w:rPr>
          <w:rtl w:val="0"/>
        </w:rPr>
      </w:r>
    </w:p>
    <w:p w:rsidR="00000000" w:rsidDel="00000000" w:rsidP="00000000" w:rsidRDefault="00000000" w:rsidRPr="00000000" w14:paraId="000000A4">
      <w:pPr>
        <w:rPr>
          <w:b w:val="1"/>
          <w:sz w:val="20"/>
          <w:szCs w:val="20"/>
          <w:highlight w:val="yellow"/>
        </w:rPr>
      </w:pPr>
      <w:r w:rsidDel="00000000" w:rsidR="00000000" w:rsidRPr="00000000">
        <w:rPr>
          <w:b w:val="1"/>
          <w:sz w:val="34"/>
          <w:szCs w:val="34"/>
          <w:highlight w:val="yellow"/>
          <w:rtl w:val="0"/>
        </w:rPr>
        <w:t xml:space="preserve">Step 3. Set up additional detail milestone per each</w:t>
      </w:r>
      <w:r w:rsidDel="00000000" w:rsidR="00000000" w:rsidRPr="00000000">
        <w:rPr>
          <w:rtl w:val="0"/>
        </w:rPr>
      </w:r>
    </w:p>
    <w:p w:rsidR="00000000" w:rsidDel="00000000" w:rsidP="00000000" w:rsidRDefault="00000000" w:rsidRPr="00000000" w14:paraId="000000A5">
      <w:pPr>
        <w:rPr>
          <w:b w:val="1"/>
          <w:sz w:val="20"/>
          <w:szCs w:val="20"/>
        </w:rPr>
      </w:pPr>
      <w:r w:rsidDel="00000000" w:rsidR="00000000" w:rsidRPr="00000000">
        <w:rPr>
          <w:b w:val="1"/>
          <w:sz w:val="20"/>
          <w:szCs w:val="20"/>
          <w:rtl w:val="0"/>
        </w:rPr>
        <w:t xml:space="preserve">(If developer rejected minimum price, you can negotiate it)</w:t>
      </w:r>
    </w:p>
    <w:tbl>
      <w:tblPr>
        <w:tblStyle w:val="Table8"/>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6">
            <w:pPr>
              <w:widowControl w:val="0"/>
              <w:spacing w:line="240" w:lineRule="auto"/>
              <w:jc w:val="center"/>
              <w:rPr>
                <w:b w:val="1"/>
                <w:sz w:val="20"/>
                <w:szCs w:val="20"/>
              </w:rPr>
            </w:pPr>
            <w:r w:rsidDel="00000000" w:rsidR="00000000" w:rsidRPr="00000000">
              <w:rPr>
                <w:b w:val="1"/>
                <w:sz w:val="20"/>
                <w:szCs w:val="20"/>
              </w:rPr>
              <w:drawing>
                <wp:inline distB="114300" distT="114300" distL="114300" distR="114300">
                  <wp:extent cx="4376738" cy="2421174"/>
                  <wp:effectExtent b="0" l="0" r="0" t="0"/>
                  <wp:docPr id="6" name="image5.png"/>
                  <a:graphic>
                    <a:graphicData uri="http://schemas.openxmlformats.org/drawingml/2006/picture">
                      <pic:pic>
                        <pic:nvPicPr>
                          <pic:cNvPr id="0" name="image5.png"/>
                          <pic:cNvPicPr preferRelativeResize="0"/>
                        </pic:nvPicPr>
                        <pic:blipFill>
                          <a:blip r:embed="rId16"/>
                          <a:srcRect b="0" l="0" r="0" t="0"/>
                          <a:stretch>
                            <a:fillRect/>
                          </a:stretch>
                        </pic:blipFill>
                        <pic:spPr>
                          <a:xfrm>
                            <a:off x="0" y="0"/>
                            <a:ext cx="4376738" cy="2421174"/>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7">
            <w:pPr>
              <w:widowControl w:val="0"/>
              <w:spacing w:line="240" w:lineRule="auto"/>
              <w:jc w:val="center"/>
              <w:rPr>
                <w:b w:val="1"/>
                <w:sz w:val="20"/>
                <w:szCs w:val="20"/>
                <w:highlight w:val="yellow"/>
              </w:rPr>
            </w:pPr>
            <w:r w:rsidDel="00000000" w:rsidR="00000000" w:rsidRPr="00000000">
              <w:rPr>
                <w:b w:val="1"/>
                <w:sz w:val="20"/>
                <w:szCs w:val="20"/>
                <w:highlight w:val="yellow"/>
                <w:rtl w:val="0"/>
              </w:rPr>
              <w:t xml:space="preserve">[Core milestone request to outsourcing developer]</w:t>
            </w:r>
          </w:p>
          <w:p w:rsidR="00000000" w:rsidDel="00000000" w:rsidP="00000000" w:rsidRDefault="00000000" w:rsidRPr="00000000" w14:paraId="000000A8">
            <w:pPr>
              <w:widowControl w:val="0"/>
              <w:spacing w:line="240" w:lineRule="auto"/>
              <w:jc w:val="center"/>
              <w:rPr>
                <w:b w:val="1"/>
                <w:sz w:val="20"/>
                <w:szCs w:val="20"/>
              </w:rPr>
            </w:pPr>
            <w:r w:rsidDel="00000000" w:rsidR="00000000" w:rsidRPr="00000000">
              <w:rPr>
                <w:b w:val="1"/>
                <w:sz w:val="20"/>
                <w:szCs w:val="20"/>
                <w:rtl w:val="0"/>
              </w:rPr>
              <w:t xml:space="preserve">Sign up </w:t>
            </w:r>
            <w:r w:rsidDel="00000000" w:rsidR="00000000" w:rsidRPr="00000000">
              <w:rPr>
                <w:b w:val="1"/>
                <w:sz w:val="20"/>
                <w:szCs w:val="20"/>
                <w:highlight w:val="green"/>
                <w:rtl w:val="0"/>
              </w:rPr>
              <w:t xml:space="preserve">30th Jan 2024</w:t>
            </w:r>
            <w:r w:rsidDel="00000000" w:rsidR="00000000" w:rsidRPr="00000000">
              <w:rPr>
                <w:b w:val="1"/>
                <w:sz w:val="20"/>
                <w:szCs w:val="20"/>
                <w:rtl w:val="0"/>
              </w:rPr>
              <w:t xml:space="preserve"> should be available with wallet (u created this one before, so we should check this too)</w:t>
            </w:r>
          </w:p>
          <w:p w:rsidR="00000000" w:rsidDel="00000000" w:rsidP="00000000" w:rsidRDefault="00000000" w:rsidRPr="00000000" w14:paraId="000000A9">
            <w:pPr>
              <w:widowControl w:val="0"/>
              <w:spacing w:line="240" w:lineRule="auto"/>
              <w:jc w:val="center"/>
              <w:rPr>
                <w:b w:val="1"/>
                <w:sz w:val="20"/>
                <w:szCs w:val="20"/>
              </w:rPr>
            </w:pPr>
            <w:r w:rsidDel="00000000" w:rsidR="00000000" w:rsidRPr="00000000">
              <w:rPr>
                <w:rtl w:val="0"/>
              </w:rPr>
            </w:r>
          </w:p>
          <w:p w:rsidR="00000000" w:rsidDel="00000000" w:rsidP="00000000" w:rsidRDefault="00000000" w:rsidRPr="00000000" w14:paraId="000000AA">
            <w:pPr>
              <w:widowControl w:val="0"/>
              <w:spacing w:line="240" w:lineRule="auto"/>
              <w:jc w:val="center"/>
              <w:rPr>
                <w:b w:val="1"/>
                <w:sz w:val="20"/>
                <w:szCs w:val="20"/>
                <w:highlight w:val="green"/>
              </w:rPr>
            </w:pPr>
            <w:r w:rsidDel="00000000" w:rsidR="00000000" w:rsidRPr="00000000">
              <w:rPr>
                <w:b w:val="1"/>
                <w:sz w:val="20"/>
                <w:szCs w:val="20"/>
                <w:rtl w:val="0"/>
              </w:rPr>
              <w:t xml:space="preserve">and to the MC9 and Earn should be working  with Admin (CMS) at </w:t>
            </w:r>
            <w:r w:rsidDel="00000000" w:rsidR="00000000" w:rsidRPr="00000000">
              <w:rPr>
                <w:b w:val="1"/>
                <w:sz w:val="20"/>
                <w:szCs w:val="20"/>
                <w:highlight w:val="green"/>
                <w:rtl w:val="0"/>
              </w:rPr>
              <w:t xml:space="preserve">7 th Feb 2024</w:t>
            </w:r>
          </w:p>
        </w:tc>
      </w:tr>
    </w:tbl>
    <w:p w:rsidR="00000000" w:rsidDel="00000000" w:rsidP="00000000" w:rsidRDefault="00000000" w:rsidRPr="00000000" w14:paraId="000000AB">
      <w:pPr>
        <w:rPr>
          <w:b w:val="1"/>
          <w:sz w:val="20"/>
          <w:szCs w:val="20"/>
        </w:rPr>
      </w:pPr>
      <w:r w:rsidDel="00000000" w:rsidR="00000000" w:rsidRPr="00000000">
        <w:rPr>
          <w:rtl w:val="0"/>
        </w:rPr>
      </w:r>
    </w:p>
    <w:p w:rsidR="00000000" w:rsidDel="00000000" w:rsidP="00000000" w:rsidRDefault="00000000" w:rsidRPr="00000000" w14:paraId="000000AC">
      <w:pPr>
        <w:rPr>
          <w:b w:val="1"/>
          <w:color w:val="ff0000"/>
          <w:sz w:val="20"/>
          <w:szCs w:val="20"/>
        </w:rPr>
      </w:pPr>
      <w:r w:rsidDel="00000000" w:rsidR="00000000" w:rsidRPr="00000000">
        <w:rPr>
          <w:b w:val="1"/>
          <w:color w:val="ff0000"/>
          <w:sz w:val="20"/>
          <w:szCs w:val="20"/>
          <w:rtl w:val="0"/>
        </w:rPr>
        <w:t xml:space="preserve">Manager should set the due time for each milestone according to the client's request. Otherwise, we can not proceed and get the confirmation from the client</w:t>
      </w:r>
    </w:p>
    <w:p w:rsidR="00000000" w:rsidDel="00000000" w:rsidP="00000000" w:rsidRDefault="00000000" w:rsidRPr="00000000" w14:paraId="000000AD">
      <w:pPr>
        <w:rPr>
          <w:b w:val="1"/>
          <w:sz w:val="34"/>
          <w:szCs w:val="34"/>
          <w:highlight w:val="yellow"/>
        </w:rPr>
      </w:pPr>
      <w:r w:rsidDel="00000000" w:rsidR="00000000" w:rsidRPr="00000000">
        <w:rPr>
          <w:b w:val="1"/>
          <w:sz w:val="34"/>
          <w:szCs w:val="34"/>
          <w:highlight w:val="yellow"/>
          <w:rtl w:val="0"/>
        </w:rPr>
        <w:t xml:space="preserve">Step 4. Set the Milestone and Pay for the 1st escrow</w:t>
      </w:r>
    </w:p>
    <w:p w:rsidR="00000000" w:rsidDel="00000000" w:rsidP="00000000" w:rsidRDefault="00000000" w:rsidRPr="00000000" w14:paraId="000000AE">
      <w:pPr>
        <w:rPr>
          <w:b w:val="1"/>
          <w:sz w:val="20"/>
          <w:szCs w:val="20"/>
        </w:rPr>
      </w:pPr>
      <w:r w:rsidDel="00000000" w:rsidR="00000000" w:rsidRPr="00000000">
        <w:rPr>
          <w:rtl w:val="0"/>
        </w:rPr>
      </w:r>
    </w:p>
    <w:tbl>
      <w:tblPr>
        <w:tblStyle w:val="Table9"/>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F">
            <w:pPr>
              <w:widowControl w:val="0"/>
              <w:spacing w:line="240" w:lineRule="auto"/>
              <w:jc w:val="center"/>
              <w:rPr>
                <w:b w:val="1"/>
                <w:sz w:val="20"/>
                <w:szCs w:val="20"/>
              </w:rPr>
            </w:pPr>
            <w:r w:rsidDel="00000000" w:rsidR="00000000" w:rsidRPr="00000000">
              <w:rPr>
                <w:b w:val="1"/>
                <w:sz w:val="20"/>
                <w:szCs w:val="20"/>
              </w:rPr>
              <w:drawing>
                <wp:inline distB="114300" distT="114300" distL="114300" distR="114300">
                  <wp:extent cx="3228975" cy="2890197"/>
                  <wp:effectExtent b="0" l="0" r="0" t="0"/>
                  <wp:docPr id="8" name="image4.png"/>
                  <a:graphic>
                    <a:graphicData uri="http://schemas.openxmlformats.org/drawingml/2006/picture">
                      <pic:pic>
                        <pic:nvPicPr>
                          <pic:cNvPr id="0" name="image4.png"/>
                          <pic:cNvPicPr preferRelativeResize="0"/>
                        </pic:nvPicPr>
                        <pic:blipFill>
                          <a:blip r:embed="rId17"/>
                          <a:srcRect b="12385" l="2911" r="0" t="21179"/>
                          <a:stretch>
                            <a:fillRect/>
                          </a:stretch>
                        </pic:blipFill>
                        <pic:spPr>
                          <a:xfrm>
                            <a:off x="0" y="0"/>
                            <a:ext cx="3228975" cy="2890197"/>
                          </a:xfrm>
                          <a:prstGeom prst="rect"/>
                          <a:ln/>
                        </pic:spPr>
                      </pic:pic>
                    </a:graphicData>
                  </a:graphic>
                </wp:inline>
              </w:drawing>
            </w: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B0">
            <w:pPr>
              <w:widowControl w:val="0"/>
              <w:spacing w:line="240" w:lineRule="auto"/>
              <w:jc w:val="center"/>
              <w:rPr>
                <w:b w:val="1"/>
                <w:sz w:val="20"/>
                <w:szCs w:val="20"/>
              </w:rPr>
            </w:pPr>
            <w:r w:rsidDel="00000000" w:rsidR="00000000" w:rsidRPr="00000000">
              <w:rPr>
                <w:b w:val="1"/>
                <w:sz w:val="20"/>
                <w:szCs w:val="20"/>
                <w:rtl w:val="0"/>
              </w:rPr>
              <w:t xml:space="preserve">According to our milestone negotiation, Please let team get the escrow payment</w:t>
            </w:r>
          </w:p>
        </w:tc>
      </w:tr>
    </w:tbl>
    <w:p w:rsidR="00000000" w:rsidDel="00000000" w:rsidP="00000000" w:rsidRDefault="00000000" w:rsidRPr="00000000" w14:paraId="000000B1">
      <w:pPr>
        <w:jc w:val="center"/>
        <w:rPr>
          <w:b w:val="1"/>
          <w:color w:val="ff0000"/>
          <w:sz w:val="20"/>
          <w:szCs w:val="20"/>
        </w:rPr>
      </w:pPr>
      <w:r w:rsidDel="00000000" w:rsidR="00000000" w:rsidRPr="00000000">
        <w:rPr>
          <w:b w:val="1"/>
          <w:color w:val="ff0000"/>
          <w:sz w:val="20"/>
          <w:szCs w:val="20"/>
          <w:rtl w:val="0"/>
        </w:rPr>
        <w:t xml:space="preserve">Summary Video to set the milestone according to discussion</w:t>
      </w:r>
    </w:p>
    <w:p w:rsidR="00000000" w:rsidDel="00000000" w:rsidP="00000000" w:rsidRDefault="00000000" w:rsidRPr="00000000" w14:paraId="000000B2">
      <w:pPr>
        <w:rPr>
          <w:b w:val="1"/>
          <w:color w:val="ff0000"/>
          <w:sz w:val="20"/>
          <w:szCs w:val="20"/>
        </w:rPr>
      </w:pPr>
      <w:r w:rsidDel="00000000" w:rsidR="00000000" w:rsidRPr="00000000">
        <w:rPr>
          <w:rtl w:val="0"/>
        </w:rPr>
      </w:r>
    </w:p>
    <w:tbl>
      <w:tblPr>
        <w:tblStyle w:val="Table10"/>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3">
            <w:pPr>
              <w:widowControl w:val="0"/>
              <w:spacing w:line="240" w:lineRule="auto"/>
              <w:rPr>
                <w:b w:val="1"/>
                <w:color w:val="ff0000"/>
                <w:sz w:val="20"/>
                <w:szCs w:val="20"/>
              </w:rPr>
            </w:pPr>
            <w:r w:rsidDel="00000000" w:rsidR="00000000" w:rsidRPr="00000000">
              <w:rPr>
                <w:b w:val="1"/>
                <w:color w:val="ff0000"/>
                <w:sz w:val="20"/>
                <w:szCs w:val="20"/>
              </w:rPr>
              <w:drawing>
                <wp:inline distB="114300" distT="114300" distL="114300" distR="114300">
                  <wp:extent cx="2724150" cy="3276600"/>
                  <wp:effectExtent b="0" l="0" r="0" t="0"/>
                  <wp:docPr id="5" name="image9.png"/>
                  <a:graphic>
                    <a:graphicData uri="http://schemas.openxmlformats.org/drawingml/2006/picture">
                      <pic:pic>
                        <pic:nvPicPr>
                          <pic:cNvPr id="0" name="image9.png"/>
                          <pic:cNvPicPr preferRelativeResize="0"/>
                        </pic:nvPicPr>
                        <pic:blipFill>
                          <a:blip r:embed="rId18"/>
                          <a:srcRect b="0" l="0" r="0" t="0"/>
                          <a:stretch>
                            <a:fillRect/>
                          </a:stretch>
                        </pic:blipFill>
                        <pic:spPr>
                          <a:xfrm>
                            <a:off x="0" y="0"/>
                            <a:ext cx="2724150" cy="32766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4">
            <w:pPr>
              <w:widowControl w:val="0"/>
              <w:spacing w:line="240" w:lineRule="auto"/>
              <w:rPr>
                <w:b w:val="1"/>
                <w:color w:val="ff0000"/>
                <w:sz w:val="20"/>
                <w:szCs w:val="20"/>
              </w:rPr>
            </w:pPr>
            <w:r w:rsidDel="00000000" w:rsidR="00000000" w:rsidRPr="00000000">
              <w:rPr>
                <w:b w:val="1"/>
                <w:color w:val="ff0000"/>
                <w:sz w:val="20"/>
                <w:szCs w:val="20"/>
              </w:rPr>
              <w:drawing>
                <wp:inline distB="114300" distT="114300" distL="114300" distR="114300">
                  <wp:extent cx="2724150" cy="3276600"/>
                  <wp:effectExtent b="0" l="0" r="0" t="0"/>
                  <wp:docPr id="1" name="image3.png"/>
                  <a:graphic>
                    <a:graphicData uri="http://schemas.openxmlformats.org/drawingml/2006/picture">
                      <pic:pic>
                        <pic:nvPicPr>
                          <pic:cNvPr id="0" name="image3.png"/>
                          <pic:cNvPicPr preferRelativeResize="0"/>
                        </pic:nvPicPr>
                        <pic:blipFill>
                          <a:blip r:embed="rId19"/>
                          <a:srcRect b="0" l="0" r="0" t="0"/>
                          <a:stretch>
                            <a:fillRect/>
                          </a:stretch>
                        </pic:blipFill>
                        <pic:spPr>
                          <a:xfrm>
                            <a:off x="0" y="0"/>
                            <a:ext cx="2724150" cy="3276600"/>
                          </a:xfrm>
                          <a:prstGeom prst="rect"/>
                          <a:ln/>
                        </pic:spPr>
                      </pic:pic>
                    </a:graphicData>
                  </a:graphic>
                </wp:inline>
              </w:drawing>
            </w: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B5">
            <w:pPr>
              <w:widowControl w:val="0"/>
              <w:spacing w:line="240" w:lineRule="auto"/>
              <w:rPr>
                <w:b w:val="1"/>
                <w:sz w:val="20"/>
                <w:szCs w:val="20"/>
              </w:rPr>
            </w:pPr>
            <w:r w:rsidDel="00000000" w:rsidR="00000000" w:rsidRPr="00000000">
              <w:rPr>
                <w:b w:val="1"/>
                <w:sz w:val="20"/>
                <w:szCs w:val="20"/>
                <w:rtl w:val="0"/>
              </w:rPr>
              <w:t xml:space="preserve">Set the milestone</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B6">
            <w:pPr>
              <w:widowControl w:val="0"/>
              <w:spacing w:line="240" w:lineRule="auto"/>
              <w:rPr>
                <w:b w:val="1"/>
                <w:sz w:val="20"/>
                <w:szCs w:val="20"/>
              </w:rPr>
            </w:pPr>
            <w:r w:rsidDel="00000000" w:rsidR="00000000" w:rsidRPr="00000000">
              <w:rPr>
                <w:b w:val="1"/>
                <w:sz w:val="20"/>
                <w:szCs w:val="20"/>
                <w:rtl w:val="0"/>
              </w:rPr>
              <w:t xml:space="preserve">Check the Escrow</w:t>
            </w:r>
          </w:p>
        </w:tc>
      </w:tr>
    </w:tbl>
    <w:p w:rsidR="00000000" w:rsidDel="00000000" w:rsidP="00000000" w:rsidRDefault="00000000" w:rsidRPr="00000000" w14:paraId="000000B7">
      <w:pPr>
        <w:rPr>
          <w:b w:val="1"/>
          <w:color w:val="ff0000"/>
          <w:sz w:val="20"/>
          <w:szCs w:val="20"/>
        </w:rPr>
      </w:pPr>
      <w:r w:rsidDel="00000000" w:rsidR="00000000" w:rsidRPr="00000000">
        <w:rPr>
          <w:rtl w:val="0"/>
        </w:rPr>
      </w:r>
    </w:p>
    <w:p w:rsidR="00000000" w:rsidDel="00000000" w:rsidP="00000000" w:rsidRDefault="00000000" w:rsidRPr="00000000" w14:paraId="000000B8">
      <w:pPr>
        <w:rPr>
          <w:b w:val="1"/>
          <w:sz w:val="20"/>
          <w:szCs w:val="20"/>
        </w:rPr>
      </w:pPr>
      <w:r w:rsidDel="00000000" w:rsidR="00000000" w:rsidRPr="00000000">
        <w:rPr>
          <w:b w:val="1"/>
          <w:sz w:val="20"/>
          <w:szCs w:val="20"/>
          <w:rtl w:val="0"/>
        </w:rPr>
        <w:t xml:space="preserve">Go to the Upwork.com</w:t>
      </w:r>
    </w:p>
    <w:p w:rsidR="00000000" w:rsidDel="00000000" w:rsidP="00000000" w:rsidRDefault="00000000" w:rsidRPr="00000000" w14:paraId="000000B9">
      <w:pPr>
        <w:rPr>
          <w:b w:val="1"/>
          <w:sz w:val="20"/>
          <w:szCs w:val="20"/>
        </w:rPr>
      </w:pPr>
      <w:r w:rsidDel="00000000" w:rsidR="00000000" w:rsidRPr="00000000">
        <w:rPr>
          <w:b w:val="1"/>
          <w:sz w:val="20"/>
          <w:szCs w:val="20"/>
          <w:rtl w:val="0"/>
        </w:rPr>
        <w:t xml:space="preserve">Upwork : dev@newmeon.com</w:t>
      </w:r>
    </w:p>
    <w:p w:rsidR="00000000" w:rsidDel="00000000" w:rsidP="00000000" w:rsidRDefault="00000000" w:rsidRPr="00000000" w14:paraId="000000BA">
      <w:pPr>
        <w:rPr>
          <w:b w:val="1"/>
          <w:sz w:val="20"/>
          <w:szCs w:val="20"/>
        </w:rPr>
      </w:pPr>
      <w:r w:rsidDel="00000000" w:rsidR="00000000" w:rsidRPr="00000000">
        <w:rPr>
          <w:b w:val="1"/>
          <w:sz w:val="20"/>
          <w:szCs w:val="20"/>
          <w:rtl w:val="0"/>
        </w:rPr>
        <w:t xml:space="preserve">PW : Gkffhdnls132@</w:t>
      </w:r>
    </w:p>
    <w:p w:rsidR="00000000" w:rsidDel="00000000" w:rsidP="00000000" w:rsidRDefault="00000000" w:rsidRPr="00000000" w14:paraId="000000BB">
      <w:pPr>
        <w:rPr>
          <w:b w:val="1"/>
          <w:sz w:val="20"/>
          <w:szCs w:val="20"/>
        </w:rPr>
      </w:pPr>
      <w:r w:rsidDel="00000000" w:rsidR="00000000" w:rsidRPr="00000000">
        <w:rPr>
          <w:b w:val="1"/>
          <w:sz w:val="20"/>
          <w:szCs w:val="20"/>
          <w:rtl w:val="0"/>
        </w:rPr>
        <w:t xml:space="preserve">PW question: favorite sports team : spurs</w:t>
      </w:r>
    </w:p>
    <w:p w:rsidR="00000000" w:rsidDel="00000000" w:rsidP="00000000" w:rsidRDefault="00000000" w:rsidRPr="00000000" w14:paraId="000000BC">
      <w:pPr>
        <w:rPr>
          <w:b w:val="1"/>
          <w:color w:val="ff0000"/>
          <w:sz w:val="20"/>
          <w:szCs w:val="20"/>
        </w:rPr>
      </w:pPr>
      <w:r w:rsidDel="00000000" w:rsidR="00000000" w:rsidRPr="00000000">
        <w:rPr>
          <w:rtl w:val="0"/>
        </w:rPr>
      </w:r>
    </w:p>
    <w:p w:rsidR="00000000" w:rsidDel="00000000" w:rsidP="00000000" w:rsidRDefault="00000000" w:rsidRPr="00000000" w14:paraId="000000BD">
      <w:pPr>
        <w:rPr>
          <w:b w:val="1"/>
          <w:color w:val="ff0000"/>
          <w:sz w:val="20"/>
          <w:szCs w:val="20"/>
        </w:rPr>
      </w:pPr>
      <w:r w:rsidDel="00000000" w:rsidR="00000000" w:rsidRPr="00000000">
        <w:rPr>
          <w:b w:val="1"/>
          <w:color w:val="ff0000"/>
          <w:sz w:val="20"/>
          <w:szCs w:val="20"/>
          <w:rtl w:val="0"/>
        </w:rPr>
        <w:t xml:space="preserve">And pay for it with company credit card</w:t>
      </w:r>
    </w:p>
    <w:p w:rsidR="00000000" w:rsidDel="00000000" w:rsidP="00000000" w:rsidRDefault="00000000" w:rsidRPr="00000000" w14:paraId="000000BE">
      <w:pPr>
        <w:rPr>
          <w:b w:val="1"/>
          <w:color w:val="ff0000"/>
          <w:sz w:val="20"/>
          <w:szCs w:val="20"/>
        </w:rPr>
      </w:pPr>
      <w:r w:rsidDel="00000000" w:rsidR="00000000" w:rsidRPr="00000000">
        <w:rPr>
          <w:rtl w:val="0"/>
        </w:rPr>
      </w:r>
    </w:p>
    <w:p w:rsidR="00000000" w:rsidDel="00000000" w:rsidP="00000000" w:rsidRDefault="00000000" w:rsidRPr="00000000" w14:paraId="000000BF">
      <w:pPr>
        <w:rPr>
          <w:b w:val="1"/>
          <w:color w:val="ff0000"/>
          <w:sz w:val="20"/>
          <w:szCs w:val="20"/>
        </w:rPr>
      </w:pPr>
      <w:r w:rsidDel="00000000" w:rsidR="00000000" w:rsidRPr="00000000">
        <w:rPr>
          <w:rtl w:val="0"/>
        </w:rPr>
      </w:r>
    </w:p>
    <w:p w:rsidR="00000000" w:rsidDel="00000000" w:rsidP="00000000" w:rsidRDefault="00000000" w:rsidRPr="00000000" w14:paraId="000000C0">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0" Type="http://schemas.openxmlformats.org/officeDocument/2006/relationships/hyperlink" Target="mailto:gbrickWallet@gmail.com" TargetMode="External"/><Relationship Id="rId13" Type="http://schemas.openxmlformats.org/officeDocument/2006/relationships/image" Target="media/image2.png"/><Relationship Id="rId12" Type="http://schemas.openxmlformats.org/officeDocument/2006/relationships/image" Target="media/image7.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tradingview.com/rest-api-spec/" TargetMode="External"/><Relationship Id="rId15" Type="http://schemas.openxmlformats.org/officeDocument/2006/relationships/image" Target="media/image6.png"/><Relationship Id="rId14" Type="http://schemas.openxmlformats.org/officeDocument/2006/relationships/image" Target="media/image8.png"/><Relationship Id="rId17" Type="http://schemas.openxmlformats.org/officeDocument/2006/relationships/image" Target="media/image4.png"/><Relationship Id="rId16" Type="http://schemas.openxmlformats.org/officeDocument/2006/relationships/image" Target="media/image5.png"/><Relationship Id="rId5" Type="http://schemas.openxmlformats.org/officeDocument/2006/relationships/styles" Target="styles.xml"/><Relationship Id="rId19" Type="http://schemas.openxmlformats.org/officeDocument/2006/relationships/image" Target="media/image3.png"/><Relationship Id="rId6" Type="http://schemas.openxmlformats.org/officeDocument/2006/relationships/hyperlink" Target="https://drive.google.com/drive/folders/1ebBe23MZ2rDfxlzREDQdWqtZQv-t5pV-?usp=sharing" TargetMode="External"/><Relationship Id="rId18" Type="http://schemas.openxmlformats.org/officeDocument/2006/relationships/image" Target="media/image9.png"/><Relationship Id="rId7" Type="http://schemas.openxmlformats.org/officeDocument/2006/relationships/hyperlink" Target="https://www.figma.com/file/L0ovfftdFyKAvoLKclOr32/BRICKON-%26-MC9-%26-Premium-Service-and-all-(OKX-Layer-2-exchange)?type=design&amp;node-id=0%3A1&amp;mode=design&amp;t=lgmE6UJmpNIAJw7t-1" TargetMode="External"/><Relationship Id="rId8" Type="http://schemas.openxmlformats.org/officeDocument/2006/relationships/hyperlink" Target="https://www.okx.com/docs-v5/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